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sz w:val="24"/>
          <w:highlight w:val="none"/>
        </w:rPr>
      </w:pPr>
      <w:r>
        <w:rPr>
          <w:rFonts w:ascii="Times New Roman" w:hAnsi="Times New Roman" w:eastAsia="Times New Roman" w:cs="Times New Roman"/>
          <w:sz w:val="40"/>
          <w:highlight w:val="none"/>
        </w:rPr>
        <w:t>RIC</w:t>
      </w:r>
      <w:r>
        <w:rPr>
          <w:rFonts w:hint="eastAsia" w:ascii="Times New Roman" w:hAnsi="Times New Roman" w:cs="Times New Roman"/>
          <w:sz w:val="40"/>
          <w:highlight w:val="none"/>
        </w:rPr>
        <w:t>规则</w:t>
      </w:r>
      <w:r>
        <w:rPr>
          <w:rFonts w:ascii="Times New Roman" w:hAnsi="Times New Roman" w:cs="Times New Roman"/>
          <w:sz w:val="40"/>
          <w:highlight w:val="none"/>
        </w:rPr>
        <w:t>补充</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b/>
          <w:sz w:val="24"/>
          <w:highlight w:val="none"/>
        </w:rPr>
      </w:pPr>
      <w:r>
        <w:rPr>
          <w:rFonts w:hint="eastAsia" w:ascii="宋体" w:hAnsi="宋体"/>
          <w:b/>
          <w:sz w:val="24"/>
          <w:highlight w:val="none"/>
        </w:rPr>
        <w:t>注意</w:t>
      </w:r>
      <w:r>
        <w:rPr>
          <w:rFonts w:ascii="宋体" w:hAnsi="宋体"/>
          <w:b/>
          <w:sz w:val="24"/>
          <w:highlight w:val="none"/>
        </w:rPr>
        <w:t>：凡《</w:t>
      </w:r>
      <w:r>
        <w:rPr>
          <w:rFonts w:hint="eastAsia" w:ascii="宋体" w:hAnsi="宋体"/>
          <w:b/>
          <w:sz w:val="24"/>
          <w:highlight w:val="none"/>
        </w:rPr>
        <w:t>RIC创新</w:t>
      </w:r>
      <w:r>
        <w:rPr>
          <w:rFonts w:ascii="宋体" w:hAnsi="宋体"/>
          <w:b/>
          <w:sz w:val="24"/>
          <w:highlight w:val="none"/>
        </w:rPr>
        <w:t>挑战赛国赛规则》中</w:t>
      </w:r>
      <w:r>
        <w:rPr>
          <w:rFonts w:hint="eastAsia" w:ascii="宋体" w:hAnsi="宋体"/>
          <w:b/>
          <w:sz w:val="24"/>
          <w:highlight w:val="none"/>
        </w:rPr>
        <w:t>已经</w:t>
      </w:r>
      <w:r>
        <w:rPr>
          <w:rFonts w:ascii="宋体" w:hAnsi="宋体"/>
          <w:b/>
          <w:sz w:val="24"/>
          <w:highlight w:val="none"/>
        </w:rPr>
        <w:t>明确的</w:t>
      </w:r>
      <w:r>
        <w:rPr>
          <w:rFonts w:hint="eastAsia" w:ascii="宋体" w:hAnsi="宋体"/>
          <w:b/>
          <w:sz w:val="24"/>
          <w:highlight w:val="none"/>
        </w:rPr>
        <w:t>条文</w:t>
      </w:r>
      <w:r>
        <w:rPr>
          <w:rFonts w:ascii="宋体" w:hAnsi="宋体"/>
          <w:b/>
          <w:sz w:val="24"/>
          <w:highlight w:val="none"/>
        </w:rPr>
        <w:t>，不再赘述</w:t>
      </w:r>
      <w:r>
        <w:rPr>
          <w:rFonts w:hint="eastAsia" w:ascii="宋体" w:hAnsi="宋体"/>
          <w:b/>
          <w:sz w:val="24"/>
          <w:highlight w:val="none"/>
        </w:rPr>
        <w:t>。</w:t>
      </w: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color w:val="FF0000"/>
          <w:sz w:val="28"/>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sz w:val="28"/>
          <w:highlight w:val="none"/>
        </w:rPr>
      </w:pPr>
      <w:r>
        <w:rPr>
          <w:rFonts w:ascii="微软雅黑" w:hAnsi="微软雅黑" w:eastAsia="微软雅黑" w:cs="微软雅黑"/>
          <w:sz w:val="28"/>
          <w:highlight w:val="none"/>
        </w:rPr>
        <w:t>一、机器人和赛场环境</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sz w:val="24"/>
          <w:highlight w:val="none"/>
        </w:rPr>
      </w:pPr>
      <w:r>
        <w:rPr>
          <w:rFonts w:hint="eastAsia" w:ascii="宋体" w:hAnsi="宋体" w:eastAsia="宋体" w:cs="宋体"/>
          <w:sz w:val="24"/>
          <w:highlight w:val="yellow"/>
        </w:rPr>
        <w:t>每支参赛队由 1-2 名学生组成，</w:t>
      </w:r>
      <w:r>
        <w:rPr>
          <w:rFonts w:ascii="宋体" w:hAnsi="宋体"/>
          <w:sz w:val="24"/>
          <w:highlight w:val="none"/>
        </w:rPr>
        <w:t>每支参赛队必须设计、制作 2 台机器人</w:t>
      </w:r>
      <w:r>
        <w:rPr>
          <w:rFonts w:hint="eastAsia" w:ascii="宋体" w:hAnsi="宋体"/>
          <w:sz w:val="24"/>
          <w:highlight w:val="none"/>
        </w:rPr>
        <w:t>上场比赛</w:t>
      </w:r>
      <w:r>
        <w:rPr>
          <w:rFonts w:ascii="宋体" w:hAnsi="宋体"/>
          <w:sz w:val="24"/>
          <w:highlight w:val="none"/>
        </w:rPr>
        <w:t>。</w:t>
      </w:r>
      <w:r>
        <w:rPr>
          <w:rFonts w:hint="eastAsia" w:ascii="宋体" w:hAnsi="宋体"/>
          <w:sz w:val="24"/>
          <w:highlight w:val="none"/>
        </w:rPr>
        <w:t>2台机器人上场比赛，1台从主城区出发，另1台从开发区出发。</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sz w:val="24"/>
          <w:highlight w:val="none"/>
        </w:rPr>
      </w:pPr>
      <w:r>
        <w:rPr>
          <w:rFonts w:ascii="宋体" w:hAnsi="宋体"/>
          <w:sz w:val="24"/>
          <w:highlight w:val="none"/>
        </w:rPr>
        <w:t>机器人必须使用塑料积木件搭建</w:t>
      </w:r>
      <w:r>
        <w:rPr>
          <w:rFonts w:hint="eastAsia" w:ascii="宋体" w:hAnsi="宋体"/>
          <w:sz w:val="24"/>
          <w:highlight w:val="none"/>
        </w:rPr>
        <w:t>，且</w:t>
      </w:r>
      <w:r>
        <w:rPr>
          <w:rFonts w:ascii="宋体" w:hAnsi="宋体"/>
          <w:sz w:val="24"/>
          <w:highlight w:val="yellow"/>
        </w:rPr>
        <w:t>必须是第</w:t>
      </w:r>
      <w:r>
        <w:rPr>
          <w:rFonts w:hint="eastAsia" w:ascii="宋体" w:hAnsi="宋体"/>
          <w:sz w:val="24"/>
          <w:highlight w:val="yellow"/>
        </w:rPr>
        <w:t>20</w:t>
      </w:r>
      <w:r>
        <w:rPr>
          <w:rFonts w:ascii="宋体" w:hAnsi="宋体"/>
          <w:sz w:val="24"/>
          <w:highlight w:val="yellow"/>
        </w:rPr>
        <w:t>届中国青少年机器人竞赛准入企业器材</w:t>
      </w:r>
      <w:r>
        <w:rPr>
          <w:rFonts w:hint="eastAsia" w:ascii="宋体" w:hAnsi="宋体"/>
          <w:sz w:val="24"/>
          <w:highlight w:val="none"/>
          <w:lang w:eastAsia="zh-CN"/>
        </w:rPr>
        <w:t>，</w:t>
      </w:r>
      <w:r>
        <w:rPr>
          <w:rFonts w:hint="eastAsia" w:ascii="宋体" w:hAnsi="宋体"/>
          <w:sz w:val="24"/>
          <w:highlight w:val="none"/>
          <w:lang w:val="en-US" w:eastAsia="zh-CN"/>
        </w:rPr>
        <w:t>包括：</w:t>
      </w:r>
      <w:r>
        <w:rPr>
          <w:rFonts w:ascii="宋体" w:hAnsi="宋体"/>
          <w:sz w:val="24"/>
          <w:highlight w:val="none"/>
        </w:rPr>
        <w:t>北京西觅亚科技有限公司</w:t>
      </w:r>
      <w:r>
        <w:rPr>
          <w:rFonts w:hint="eastAsia" w:ascii="宋体" w:hAnsi="宋体"/>
          <w:sz w:val="24"/>
          <w:highlight w:val="none"/>
          <w:lang w:eastAsia="zh-CN"/>
        </w:rPr>
        <w:t>、</w:t>
      </w:r>
      <w:r>
        <w:rPr>
          <w:rFonts w:hint="eastAsia" w:ascii="宋体" w:hAnsi="宋体"/>
          <w:sz w:val="24"/>
          <w:highlight w:val="none"/>
        </w:rPr>
        <w:t>东莞市博思电子数码科技有限公司</w:t>
      </w:r>
      <w:r>
        <w:rPr>
          <w:rFonts w:hint="eastAsia" w:ascii="宋体" w:hAnsi="宋体"/>
          <w:sz w:val="24"/>
          <w:highlight w:val="none"/>
          <w:lang w:eastAsia="zh-CN"/>
        </w:rPr>
        <w:t>、</w:t>
      </w:r>
      <w:r>
        <w:rPr>
          <w:rFonts w:hint="eastAsia" w:ascii="宋体" w:hAnsi="宋体"/>
          <w:sz w:val="24"/>
          <w:highlight w:val="none"/>
        </w:rPr>
        <w:t>广州中鸣数码科技有限公司</w:t>
      </w:r>
      <w:r>
        <w:rPr>
          <w:rFonts w:hint="eastAsia" w:ascii="宋体" w:hAnsi="宋体"/>
          <w:sz w:val="24"/>
          <w:highlight w:val="none"/>
          <w:lang w:eastAsia="zh-CN"/>
        </w:rPr>
        <w:t>、</w:t>
      </w:r>
      <w:r>
        <w:rPr>
          <w:rFonts w:hint="eastAsia" w:ascii="宋体" w:hAnsi="宋体"/>
          <w:sz w:val="24"/>
          <w:highlight w:val="none"/>
        </w:rPr>
        <w:t>杭州纳茵特科技有限公司</w:t>
      </w:r>
      <w:r>
        <w:rPr>
          <w:rFonts w:ascii="宋体" w:hAnsi="宋体"/>
          <w:sz w:val="24"/>
          <w:highlight w:val="none"/>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sz w:val="24"/>
          <w:highlight w:val="none"/>
        </w:rPr>
      </w:pPr>
      <w:r>
        <w:rPr>
          <w:rFonts w:ascii="宋体" w:hAnsi="宋体"/>
          <w:sz w:val="24"/>
          <w:highlight w:val="none"/>
        </w:rPr>
        <w:t>组委会不保证现场光照绝对不变。</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sz w:val="24"/>
          <w:highlight w:val="none"/>
        </w:rPr>
      </w:pPr>
      <w:r>
        <w:rPr>
          <w:rFonts w:ascii="宋体" w:hAnsi="宋体"/>
          <w:sz w:val="24"/>
          <w:highlight w:val="none"/>
        </w:rPr>
        <w:t>赛台放地面，</w:t>
      </w:r>
      <w:r>
        <w:rPr>
          <w:rFonts w:hint="eastAsia" w:ascii="宋体" w:hAnsi="宋体"/>
          <w:sz w:val="24"/>
          <w:highlight w:val="none"/>
        </w:rPr>
        <w:t>组委会尽力保证场地的平整度，但不排除场地有褶皱或5mm 左右的高低差，</w:t>
      </w:r>
      <w:r>
        <w:rPr>
          <w:rFonts w:ascii="宋体" w:hAnsi="宋体"/>
          <w:sz w:val="24"/>
          <w:highlight w:val="none"/>
        </w:rPr>
        <w:t>参赛队需要</w:t>
      </w:r>
      <w:r>
        <w:rPr>
          <w:rFonts w:hint="eastAsia" w:ascii="宋体" w:hAnsi="宋体"/>
          <w:sz w:val="24"/>
          <w:highlight w:val="none"/>
        </w:rPr>
        <w:t>提高</w:t>
      </w:r>
      <w:r>
        <w:rPr>
          <w:rFonts w:ascii="宋体" w:hAnsi="宋体"/>
          <w:sz w:val="24"/>
          <w:highlight w:val="none"/>
        </w:rPr>
        <w:t>自适应能力</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snapToGrid w:val="0"/>
        <w:spacing w:line="400" w:lineRule="exac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snapToGrid w:val="0"/>
        <w:spacing w:line="400" w:lineRule="exact"/>
        <w:textAlignment w:val="auto"/>
        <w:rPr>
          <w:rFonts w:ascii="微软雅黑" w:hAnsi="微软雅黑" w:eastAsia="微软雅黑" w:cs="微软雅黑"/>
          <w:sz w:val="28"/>
          <w:highlight w:val="none"/>
        </w:rPr>
      </w:pPr>
      <w:r>
        <w:rPr>
          <w:rFonts w:ascii="微软雅黑" w:hAnsi="微软雅黑" w:eastAsia="微软雅黑" w:cs="微软雅黑"/>
          <w:sz w:val="28"/>
          <w:highlight w:val="none"/>
        </w:rPr>
        <w:t>二、关于比赛地图</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sz w:val="24"/>
          <w:highlight w:val="none"/>
          <w:lang w:eastAsia="zh-CN"/>
        </w:rPr>
      </w:pPr>
      <w:r>
        <w:rPr>
          <w:rFonts w:hint="eastAsia" w:ascii="宋体" w:hAnsi="宋体"/>
          <w:sz w:val="24"/>
          <w:highlight w:val="none"/>
        </w:rPr>
        <w:t>1、</w:t>
      </w:r>
      <w:r>
        <w:rPr>
          <w:rFonts w:ascii="宋体" w:hAnsi="宋体" w:eastAsia="宋体" w:cs="宋体"/>
          <w:sz w:val="24"/>
          <w:highlight w:val="none"/>
        </w:rPr>
        <w:t>各学段</w:t>
      </w:r>
      <w:r>
        <w:rPr>
          <w:rFonts w:hint="eastAsia" w:ascii="宋体" w:hAnsi="宋体" w:eastAsia="宋体" w:cs="宋体"/>
          <w:sz w:val="24"/>
          <w:highlight w:val="none"/>
        </w:rPr>
        <w:t>竞赛场地图在竞赛</w:t>
      </w:r>
      <w:r>
        <w:rPr>
          <w:rFonts w:ascii="宋体" w:hAnsi="宋体" w:eastAsia="宋体" w:cs="宋体"/>
          <w:sz w:val="24"/>
          <w:highlight w:val="none"/>
        </w:rPr>
        <w:t>现场以学生抽签的方式来</w:t>
      </w:r>
      <w:r>
        <w:rPr>
          <w:rFonts w:hint="eastAsia" w:ascii="宋体" w:hAnsi="宋体" w:eastAsia="宋体" w:cs="宋体"/>
          <w:sz w:val="24"/>
          <w:highlight w:val="none"/>
        </w:rPr>
        <w:t>确定。</w:t>
      </w:r>
      <w:r>
        <w:rPr>
          <w:rFonts w:hint="eastAsia" w:ascii="宋体" w:hAnsi="宋体"/>
          <w:sz w:val="24"/>
          <w:highlight w:val="yellow"/>
        </w:rPr>
        <w:t>赛前</w:t>
      </w:r>
      <w:r>
        <w:rPr>
          <w:rFonts w:ascii="宋体" w:hAnsi="宋体"/>
          <w:sz w:val="24"/>
          <w:highlight w:val="yellow"/>
        </w:rPr>
        <w:t>提前</w:t>
      </w:r>
      <w:r>
        <w:rPr>
          <w:rFonts w:hint="eastAsia" w:ascii="宋体" w:hAnsi="宋体"/>
          <w:sz w:val="24"/>
          <w:highlight w:val="yellow"/>
        </w:rPr>
        <w:t>两天公布24个基本图形</w:t>
      </w:r>
      <w:r>
        <w:rPr>
          <w:rFonts w:hint="eastAsia" w:ascii="宋体" w:hAnsi="宋体" w:eastAsia="宋体" w:cs="宋体"/>
          <w:sz w:val="24"/>
          <w:highlight w:val="yellow"/>
        </w:rPr>
        <w:t>（3</w:t>
      </w:r>
      <w:r>
        <w:rPr>
          <w:rFonts w:ascii="宋体" w:hAnsi="宋体" w:eastAsia="宋体" w:cs="宋体"/>
          <w:sz w:val="24"/>
          <w:highlight w:val="yellow"/>
        </w:rPr>
        <w:t>0CM*30CM）</w:t>
      </w:r>
      <w:r>
        <w:rPr>
          <w:rFonts w:hint="eastAsia" w:ascii="宋体" w:hAnsi="宋体"/>
          <w:sz w:val="24"/>
          <w:highlight w:val="yellow"/>
        </w:rPr>
        <w:t>，比赛现场</w:t>
      </w:r>
      <w:r>
        <w:rPr>
          <w:rFonts w:hint="eastAsia" w:ascii="宋体" w:hAnsi="宋体"/>
          <w:sz w:val="24"/>
          <w:highlight w:val="yellow"/>
          <w:lang w:val="en-US" w:eastAsia="zh-CN"/>
        </w:rPr>
        <w:t>由参赛队员</w:t>
      </w:r>
      <w:r>
        <w:rPr>
          <w:rFonts w:hint="eastAsia" w:ascii="宋体" w:hAnsi="宋体"/>
          <w:sz w:val="24"/>
          <w:highlight w:val="yellow"/>
        </w:rPr>
        <w:t>抽</w:t>
      </w:r>
      <w:r>
        <w:rPr>
          <w:rFonts w:hint="eastAsia" w:ascii="宋体" w:hAnsi="宋体"/>
          <w:sz w:val="24"/>
          <w:highlight w:val="yellow"/>
          <w:lang w:val="en-US" w:eastAsia="zh-CN"/>
        </w:rPr>
        <w:t>取</w:t>
      </w:r>
      <w:r>
        <w:rPr>
          <w:rFonts w:hint="eastAsia" w:ascii="宋体" w:hAnsi="宋体"/>
          <w:sz w:val="24"/>
          <w:highlight w:val="yellow"/>
        </w:rPr>
        <w:t>6个，覆盖在原始基础图上</w:t>
      </w:r>
      <w:r>
        <w:rPr>
          <w:rFonts w:hint="eastAsia" w:ascii="宋体" w:hAnsi="宋体"/>
          <w:sz w:val="24"/>
          <w:highlight w:val="yellow"/>
          <w:lang w:eastAsia="zh-CN"/>
        </w:rPr>
        <w:t>，</w:t>
      </w:r>
      <w:r>
        <w:rPr>
          <w:rFonts w:hint="eastAsia" w:ascii="宋体" w:hAnsi="宋体" w:eastAsia="宋体" w:cs="宋体"/>
          <w:sz w:val="24"/>
          <w:highlight w:val="none"/>
        </w:rPr>
        <w:t>再抽取主城区</w:t>
      </w:r>
      <w:r>
        <w:rPr>
          <w:rFonts w:ascii="宋体" w:hAnsi="宋体" w:eastAsia="宋体" w:cs="宋体"/>
          <w:sz w:val="24"/>
          <w:highlight w:val="none"/>
        </w:rPr>
        <w:t>—</w:t>
      </w:r>
      <w:r>
        <w:rPr>
          <w:rFonts w:hint="eastAsia" w:ascii="宋体" w:hAnsi="宋体" w:eastAsia="宋体" w:cs="宋体"/>
          <w:sz w:val="24"/>
          <w:highlight w:val="none"/>
        </w:rPr>
        <w:t>A、A</w:t>
      </w:r>
      <w:r>
        <w:rPr>
          <w:rFonts w:ascii="宋体" w:hAnsi="宋体" w:eastAsia="宋体" w:cs="宋体"/>
          <w:sz w:val="24"/>
          <w:highlight w:val="none"/>
        </w:rPr>
        <w:t>—B……</w:t>
      </w:r>
      <w:r>
        <w:rPr>
          <w:rFonts w:hint="eastAsia" w:ascii="宋体" w:hAnsi="宋体" w:eastAsia="宋体" w:cs="宋体"/>
          <w:sz w:val="24"/>
          <w:highlight w:val="none"/>
        </w:rPr>
        <w:t>I—J</w:t>
      </w:r>
      <w:r>
        <w:rPr>
          <w:rFonts w:ascii="宋体" w:hAnsi="宋体" w:eastAsia="宋体" w:cs="宋体"/>
          <w:sz w:val="24"/>
          <w:highlight w:val="none"/>
        </w:rPr>
        <w:t>、</w:t>
      </w:r>
      <w:r>
        <w:rPr>
          <w:rFonts w:hint="eastAsia" w:ascii="宋体" w:hAnsi="宋体" w:eastAsia="宋体" w:cs="宋体"/>
          <w:sz w:val="24"/>
          <w:highlight w:val="none"/>
        </w:rPr>
        <w:t>J</w:t>
      </w:r>
      <w:r>
        <w:rPr>
          <w:rFonts w:ascii="宋体" w:hAnsi="宋体" w:eastAsia="宋体" w:cs="宋体"/>
          <w:sz w:val="24"/>
          <w:highlight w:val="none"/>
        </w:rPr>
        <w:t>—开发区</w:t>
      </w:r>
      <w:r>
        <w:rPr>
          <w:rFonts w:hint="eastAsia" w:ascii="宋体" w:hAnsi="宋体" w:eastAsia="宋体" w:cs="宋体"/>
          <w:sz w:val="24"/>
          <w:highlight w:val="none"/>
        </w:rPr>
        <w:t>（除E</w:t>
      </w:r>
      <w:r>
        <w:rPr>
          <w:rFonts w:ascii="宋体" w:hAnsi="宋体" w:eastAsia="宋体" w:cs="宋体"/>
          <w:sz w:val="24"/>
          <w:highlight w:val="none"/>
        </w:rPr>
        <w:t>—F路段</w:t>
      </w:r>
      <w:r>
        <w:rPr>
          <w:rFonts w:hint="eastAsia" w:ascii="宋体" w:hAnsi="宋体" w:eastAsia="宋体" w:cs="宋体"/>
          <w:sz w:val="24"/>
          <w:highlight w:val="none"/>
        </w:rPr>
        <w:t>外）这十个路段中的6个。由裁判员将6个</w:t>
      </w:r>
      <w:r>
        <w:rPr>
          <w:rFonts w:hint="eastAsia" w:ascii="宋体" w:hAnsi="宋体" w:cs="宋体"/>
          <w:sz w:val="24"/>
          <w:highlight w:val="none"/>
          <w:lang w:val="en-US" w:eastAsia="zh-CN"/>
        </w:rPr>
        <w:t>基本图形</w:t>
      </w:r>
      <w:r>
        <w:rPr>
          <w:rFonts w:hint="eastAsia" w:ascii="宋体" w:hAnsi="宋体" w:eastAsia="宋体" w:cs="宋体"/>
          <w:sz w:val="24"/>
          <w:highlight w:val="none"/>
        </w:rPr>
        <w:t>边缘贴</w:t>
      </w:r>
      <w:r>
        <w:rPr>
          <w:rFonts w:hint="eastAsia" w:ascii="宋体" w:hAnsi="宋体" w:cs="宋体"/>
          <w:sz w:val="24"/>
          <w:highlight w:val="none"/>
          <w:lang w:val="en-US" w:eastAsia="zh-CN"/>
        </w:rPr>
        <w:t>上薄</w:t>
      </w:r>
      <w:r>
        <w:rPr>
          <w:rFonts w:hint="eastAsia" w:ascii="宋体" w:hAnsi="宋体" w:eastAsia="宋体" w:cs="宋体"/>
          <w:sz w:val="24"/>
          <w:highlight w:val="none"/>
        </w:rPr>
        <w:t>双面胶后，依次覆盖</w:t>
      </w:r>
      <w:r>
        <w:rPr>
          <w:rFonts w:hint="eastAsia" w:ascii="宋体" w:hAnsi="宋体"/>
          <w:sz w:val="24"/>
          <w:highlight w:val="none"/>
        </w:rPr>
        <w:t>在抽取字母所在的区段的中心位置</w:t>
      </w:r>
      <w:r>
        <w:rPr>
          <w:rFonts w:hint="eastAsia" w:ascii="宋体" w:hAnsi="宋体" w:cs="宋体"/>
          <w:sz w:val="24"/>
          <w:highlight w:val="none"/>
          <w:lang w:eastAsia="zh-CN"/>
        </w:rPr>
        <w:t>（</w:t>
      </w:r>
      <w:r>
        <w:rPr>
          <w:rFonts w:hint="eastAsia" w:ascii="宋体" w:hAnsi="宋体" w:cs="宋体"/>
          <w:sz w:val="24"/>
          <w:highlight w:val="none"/>
          <w:lang w:val="en-US" w:eastAsia="zh-CN"/>
        </w:rPr>
        <w:t>如若正中心位置不符合地图的基本要求，由裁判调整到合理位置，裁判员可能会根据场地实际情况修剪及填补基本图形使其与原始基础图相融合</w:t>
      </w:r>
      <w:r>
        <w:rPr>
          <w:rFonts w:hint="eastAsia" w:ascii="宋体" w:hAnsi="宋体" w:cs="宋体"/>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地图处理结束后，裁判员检查</w:t>
      </w:r>
      <w:r>
        <w:rPr>
          <w:rFonts w:hint="eastAsia" w:ascii="宋体" w:hAnsi="宋体" w:cs="宋体"/>
          <w:sz w:val="24"/>
          <w:highlight w:val="none"/>
          <w:lang w:val="en-US" w:eastAsia="zh-CN"/>
        </w:rPr>
        <w:t>需使地图</w:t>
      </w:r>
      <w:r>
        <w:rPr>
          <w:rFonts w:hint="eastAsia" w:ascii="宋体" w:hAnsi="宋体" w:eastAsia="宋体" w:cs="宋体"/>
          <w:sz w:val="24"/>
          <w:highlight w:val="none"/>
          <w:lang w:val="en-US" w:eastAsia="zh-CN"/>
        </w:rPr>
        <w:t>符合规则中</w:t>
      </w:r>
      <w:r>
        <w:rPr>
          <w:rFonts w:hint="eastAsia" w:ascii="宋体" w:hAnsi="宋体" w:cs="宋体"/>
          <w:sz w:val="24"/>
          <w:highlight w:val="none"/>
          <w:lang w:val="en-US" w:eastAsia="zh-CN"/>
        </w:rPr>
        <w:t>：地图</w:t>
      </w:r>
      <w:r>
        <w:rPr>
          <w:rFonts w:hint="eastAsia" w:ascii="宋体" w:hAnsi="宋体" w:eastAsia="宋体" w:cs="宋体"/>
          <w:sz w:val="24"/>
          <w:highlight w:val="none"/>
          <w:lang w:val="en-US" w:eastAsia="zh-CN"/>
        </w:rPr>
        <w:t xml:space="preserve">2.2.3主干道是 </w:t>
      </w:r>
      <w:r>
        <w:rPr>
          <w:rFonts w:hint="default" w:ascii="宋体" w:hAnsi="宋体" w:eastAsia="宋体" w:cs="宋体"/>
          <w:sz w:val="24"/>
          <w:highlight w:val="none"/>
          <w:lang w:val="en-US" w:eastAsia="zh-CN"/>
        </w:rPr>
        <w:t>200mm</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 xml:space="preserve">300mm </w:t>
      </w:r>
      <w:r>
        <w:rPr>
          <w:rFonts w:hint="eastAsia" w:ascii="宋体" w:hAnsi="宋体" w:eastAsia="宋体" w:cs="宋体"/>
          <w:sz w:val="24"/>
          <w:highlight w:val="none"/>
          <w:lang w:val="en-US" w:eastAsia="zh-CN"/>
        </w:rPr>
        <w:t xml:space="preserve">宽黑色带状“道路”，道路中央印有 </w:t>
      </w:r>
      <w:r>
        <w:rPr>
          <w:rFonts w:hint="default" w:ascii="宋体" w:hAnsi="宋体" w:eastAsia="宋体" w:cs="宋体"/>
          <w:sz w:val="24"/>
          <w:highlight w:val="none"/>
          <w:lang w:val="en-US" w:eastAsia="zh-CN"/>
        </w:rPr>
        <w:t>20mm</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 xml:space="preserve">30mm </w:t>
      </w:r>
      <w:r>
        <w:rPr>
          <w:rFonts w:hint="eastAsia" w:ascii="宋体" w:hAnsi="宋体" w:eastAsia="宋体" w:cs="宋体"/>
          <w:sz w:val="24"/>
          <w:highlight w:val="none"/>
          <w:lang w:val="en-US" w:eastAsia="zh-CN"/>
        </w:rPr>
        <w:t xml:space="preserve">宽的白色引导线。部分引导线是断续的。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3、组委会无法保证现场地图和原厂地图材质完全一致，但现场原始基础图和24个基本图形材质、颜色一致。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sz w:val="24"/>
          <w:highlight w:val="none"/>
          <w:lang w:eastAsia="zh-CN"/>
        </w:rPr>
      </w:pPr>
      <w:r>
        <w:rPr>
          <w:rFonts w:hint="eastAsia" w:ascii="宋体" w:hAnsi="宋体" w:eastAsia="宋体"/>
          <w:sz w:val="24"/>
          <w:highlight w:val="none"/>
          <w:lang w:eastAsia="zh-CN"/>
        </w:rPr>
        <w:drawing>
          <wp:inline distT="0" distB="0" distL="114300" distR="114300">
            <wp:extent cx="3102610" cy="1960245"/>
            <wp:effectExtent l="0" t="0" r="2540" b="1905"/>
            <wp:docPr id="1" name="图片 1" descr="IMG_1472(20210513-16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472(20210513-162902)"/>
                    <pic:cNvPicPr>
                      <a:picLocks noChangeAspect="1"/>
                    </pic:cNvPicPr>
                  </pic:nvPicPr>
                  <pic:blipFill>
                    <a:blip r:embed="rId4"/>
                    <a:stretch>
                      <a:fillRect/>
                    </a:stretch>
                  </pic:blipFill>
                  <pic:spPr>
                    <a:xfrm>
                      <a:off x="0" y="0"/>
                      <a:ext cx="3102610" cy="196024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宋体" w:hAnsi="宋体"/>
          <w:sz w:val="24"/>
          <w:highlight w:val="none"/>
        </w:rPr>
      </w:pPr>
      <w:r>
        <w:rPr>
          <w:rFonts w:hint="eastAsia" w:ascii="宋体" w:hAnsi="宋体"/>
          <w:sz w:val="24"/>
          <w:highlight w:val="none"/>
        </w:rPr>
        <w:t>基础图</w:t>
      </w: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sz w:val="28"/>
          <w:highlight w:val="none"/>
        </w:rPr>
      </w:pPr>
      <w:r>
        <w:rPr>
          <w:rFonts w:ascii="微软雅黑" w:hAnsi="微软雅黑" w:eastAsia="微软雅黑" w:cs="微软雅黑"/>
          <w:sz w:val="28"/>
          <w:highlight w:val="none"/>
        </w:rPr>
        <w:t>三、任务</w:t>
      </w:r>
      <w:r>
        <w:rPr>
          <w:rFonts w:hint="eastAsia" w:ascii="微软雅黑" w:hAnsi="微软雅黑" w:eastAsia="微软雅黑" w:cs="微软雅黑"/>
          <w:sz w:val="28"/>
          <w:highlight w:val="none"/>
        </w:rPr>
        <w:t>得分 （依据</w:t>
      </w:r>
      <w:r>
        <w:rPr>
          <w:rFonts w:ascii="微软雅黑" w:hAnsi="微软雅黑" w:eastAsia="微软雅黑" w:cs="微软雅黑"/>
          <w:sz w:val="28"/>
          <w:highlight w:val="none"/>
        </w:rPr>
        <w:t>比赛规则）</w:t>
      </w:r>
    </w:p>
    <w:p>
      <w:pPr>
        <w:keepNext w:val="0"/>
        <w:keepLines w:val="0"/>
        <w:pageBreakBefore w:val="0"/>
        <w:widowControl w:val="0"/>
        <w:kinsoku/>
        <w:wordWrap/>
        <w:overflowPunct/>
        <w:topLinePunct w:val="0"/>
        <w:autoSpaceDE/>
        <w:autoSpaceDN/>
        <w:bidi w:val="0"/>
        <w:snapToGrid w:val="0"/>
        <w:spacing w:line="400" w:lineRule="exact"/>
        <w:ind w:firstLine="482" w:firstLineChars="200"/>
        <w:textAlignment w:val="auto"/>
        <w:rPr>
          <w:rFonts w:ascii="宋体" w:hAnsi="宋体"/>
          <w:b/>
          <w:sz w:val="24"/>
          <w:highlight w:val="none"/>
        </w:rPr>
      </w:pPr>
      <w:r>
        <w:rPr>
          <w:rFonts w:ascii="宋体" w:hAnsi="宋体"/>
          <w:b/>
          <w:sz w:val="24"/>
          <w:highlight w:val="none"/>
        </w:rPr>
        <w:t>两台机器人在预编程序的控制下要从启动区出发，完成一系列任务，最后到达终点，结束比赛。</w:t>
      </w:r>
    </w:p>
    <w:p>
      <w:pPr>
        <w:keepNext w:val="0"/>
        <w:keepLines w:val="0"/>
        <w:pageBreakBefore w:val="0"/>
        <w:widowControl w:val="0"/>
        <w:kinsoku/>
        <w:wordWrap/>
        <w:overflowPunct/>
        <w:topLinePunct w:val="0"/>
        <w:autoSpaceDE/>
        <w:autoSpaceDN/>
        <w:bidi w:val="0"/>
        <w:snapToGrid w:val="0"/>
        <w:spacing w:line="400" w:lineRule="exact"/>
        <w:ind w:firstLine="482" w:firstLineChars="200"/>
        <w:textAlignment w:val="auto"/>
        <w:rPr>
          <w:rFonts w:ascii="宋体" w:hAnsi="宋体"/>
          <w:b/>
          <w:sz w:val="24"/>
          <w:highlight w:val="none"/>
        </w:rPr>
      </w:pPr>
      <w:r>
        <w:rPr>
          <w:rFonts w:ascii="宋体" w:hAnsi="宋体"/>
          <w:b/>
          <w:sz w:val="24"/>
          <w:highlight w:val="none"/>
        </w:rPr>
        <w:t>所有任务的得分状态需保持到比赛结束，否则不得分。</w:t>
      </w:r>
    </w:p>
    <w:p>
      <w:pPr>
        <w:keepNext w:val="0"/>
        <w:keepLines w:val="0"/>
        <w:pageBreakBefore w:val="0"/>
        <w:widowControl w:val="0"/>
        <w:kinsoku/>
        <w:wordWrap/>
        <w:overflowPunct/>
        <w:topLinePunct w:val="0"/>
        <w:autoSpaceDE/>
        <w:autoSpaceDN/>
        <w:bidi w:val="0"/>
        <w:snapToGrid w:val="0"/>
        <w:spacing w:line="400" w:lineRule="exact"/>
        <w:ind w:firstLine="482" w:firstLineChars="200"/>
        <w:textAlignment w:val="auto"/>
        <w:rPr>
          <w:rFonts w:hint="default" w:ascii="宋体" w:hAnsi="宋体" w:eastAsia="宋体"/>
          <w:b/>
          <w:sz w:val="24"/>
          <w:highlight w:val="none"/>
          <w:lang w:val="en-US" w:eastAsia="zh-CN"/>
        </w:rPr>
      </w:pPr>
      <w:r>
        <w:rPr>
          <w:rFonts w:hint="eastAsia" w:ascii="宋体" w:hAnsi="宋体"/>
          <w:b/>
          <w:sz w:val="24"/>
          <w:highlight w:val="none"/>
          <w:lang w:val="en-US" w:eastAsia="zh-CN"/>
        </w:rPr>
        <w:t>省赛不设附加任务。</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4.1.1（1）出发。</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计时开始后，机器人出发可有先后，但目标追踪任务的目标框内模型的放置应等所有机器人均出发，再由裁判以遮挡方式放入目标框内。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yellow"/>
        </w:rPr>
      </w:pPr>
      <w:r>
        <w:rPr>
          <w:rFonts w:ascii="宋体" w:hAnsi="宋体" w:eastAsia="宋体" w:cs="宋体"/>
          <w:sz w:val="24"/>
          <w:highlight w:val="yellow"/>
        </w:rPr>
        <w:t>机器人出</w:t>
      </w:r>
      <w:r>
        <w:rPr>
          <w:rFonts w:hint="eastAsia" w:ascii="宋体" w:hAnsi="宋体" w:eastAsia="宋体" w:cs="宋体"/>
          <w:sz w:val="24"/>
          <w:highlight w:val="yellow"/>
        </w:rPr>
        <w:t>启</w:t>
      </w:r>
      <w:r>
        <w:rPr>
          <w:rFonts w:ascii="宋体" w:hAnsi="宋体" w:eastAsia="宋体" w:cs="宋体"/>
          <w:sz w:val="24"/>
          <w:highlight w:val="yellow"/>
        </w:rPr>
        <w:t>动区有且只有一条白色引导线，机器人完全离开启动区且位于白色引导线上即完成出发任务。</w:t>
      </w:r>
      <w:r>
        <w:rPr>
          <w:rFonts w:ascii="宋体" w:hAnsi="宋体" w:eastAsia="宋体" w:cs="宋体"/>
          <w:sz w:val="24"/>
          <w:highlight w:val="none"/>
        </w:rPr>
        <w:t>出发任务只有一次，</w:t>
      </w:r>
      <w:r>
        <w:rPr>
          <w:rFonts w:hint="eastAsia" w:ascii="宋体" w:hAnsi="宋体" w:eastAsia="宋体" w:cs="宋体"/>
          <w:sz w:val="24"/>
          <w:highlight w:val="yellow"/>
        </w:rPr>
        <w:t>若</w:t>
      </w:r>
      <w:r>
        <w:rPr>
          <w:rFonts w:ascii="宋体" w:hAnsi="宋体" w:eastAsia="宋体" w:cs="宋体"/>
          <w:sz w:val="24"/>
          <w:highlight w:val="yellow"/>
        </w:rPr>
        <w:t>机器</w:t>
      </w:r>
      <w:r>
        <w:rPr>
          <w:rFonts w:hint="eastAsia" w:ascii="宋体" w:hAnsi="宋体" w:cs="宋体"/>
          <w:sz w:val="24"/>
          <w:highlight w:val="yellow"/>
          <w:lang w:val="en-US" w:eastAsia="zh-CN"/>
        </w:rPr>
        <w:t>车身主体正投影</w:t>
      </w:r>
      <w:r>
        <w:rPr>
          <w:rFonts w:ascii="宋体" w:hAnsi="宋体" w:eastAsia="宋体" w:cs="宋体"/>
          <w:sz w:val="24"/>
          <w:highlight w:val="yellow"/>
        </w:rPr>
        <w:t>再次接触启动区，则按重试规则进行重试操作。</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yellow"/>
        </w:rPr>
      </w:pPr>
      <w:r>
        <w:rPr>
          <w:rFonts w:hint="eastAsia" w:ascii="宋体" w:hAnsi="宋体" w:cs="宋体"/>
          <w:sz w:val="24"/>
          <w:highlight w:val="yellow"/>
          <w:lang w:val="en-US" w:eastAsia="zh-CN"/>
        </w:rPr>
        <w:t>不得借道出发区完成备选任务。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在机器出发前，</w:t>
      </w:r>
      <w:r>
        <w:rPr>
          <w:rFonts w:hint="eastAsia" w:ascii="宋体" w:hAnsi="宋体" w:cs="宋体"/>
          <w:sz w:val="24"/>
          <w:highlight w:val="yellow"/>
          <w:lang w:val="en-US" w:eastAsia="zh-CN"/>
        </w:rPr>
        <w:t>机器的任何部分都不可超出基地</w:t>
      </w:r>
      <w:r>
        <w:rPr>
          <w:rFonts w:hint="eastAsia" w:ascii="宋体" w:hAnsi="宋体" w:cs="宋体"/>
          <w:sz w:val="24"/>
          <w:highlight w:val="none"/>
          <w:lang w:val="en-US" w:eastAsia="zh-CN"/>
        </w:rPr>
        <w:t>，机器主体包含机械臂长宽高不得超过</w:t>
      </w:r>
      <w:r>
        <w:rPr>
          <w:rFonts w:hint="eastAsia" w:ascii="宋体" w:hAnsi="宋体" w:eastAsia="宋体" w:cs="宋体"/>
          <w:sz w:val="24"/>
          <w:highlight w:val="none"/>
        </w:rPr>
        <w:t>3</w:t>
      </w:r>
      <w:r>
        <w:rPr>
          <w:rFonts w:ascii="宋体" w:hAnsi="宋体" w:eastAsia="宋体" w:cs="宋体"/>
          <w:sz w:val="24"/>
          <w:highlight w:val="none"/>
        </w:rPr>
        <w:t>0CM*30CM*</w:t>
      </w:r>
      <w:r>
        <w:rPr>
          <w:rFonts w:hint="eastAsia" w:ascii="宋体" w:hAnsi="宋体" w:cs="宋体"/>
          <w:sz w:val="24"/>
          <w:highlight w:val="none"/>
          <w:lang w:val="en-US" w:eastAsia="zh-CN"/>
        </w:rPr>
        <w:t>35</w:t>
      </w:r>
      <w:r>
        <w:rPr>
          <w:rFonts w:ascii="宋体" w:hAnsi="宋体" w:eastAsia="宋体" w:cs="宋体"/>
          <w:sz w:val="24"/>
          <w:highlight w:val="none"/>
        </w:rPr>
        <w:t>CM</w:t>
      </w:r>
      <w:r>
        <w:rPr>
          <w:rFonts w:hint="eastAsia" w:ascii="宋体" w:hAnsi="宋体" w:cs="宋体"/>
          <w:sz w:val="24"/>
          <w:highlight w:val="none"/>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4.1.1（2）体验自动驾驶。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ascii="宋体" w:hAnsi="宋体" w:eastAsia="宋体" w:cs="宋体"/>
          <w:sz w:val="24"/>
          <w:highlight w:val="none"/>
        </w:rPr>
        <w:t>两台机器人按主干道的白色引导线行进，“依次经过”路段，指按顺序（由A—J或由J—A）。</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sz w:val="24"/>
          <w:highlight w:val="none"/>
          <w:lang w:val="en-US" w:eastAsia="zh-CN"/>
        </w:rPr>
      </w:pPr>
      <w:r>
        <w:rPr>
          <w:rFonts w:ascii="宋体" w:hAnsi="宋体" w:eastAsia="宋体" w:cs="宋体"/>
          <w:sz w:val="24"/>
          <w:highlight w:val="yellow"/>
        </w:rPr>
        <w:t>机器人在自动驾驶过程中，可以短</w:t>
      </w:r>
      <w:r>
        <w:rPr>
          <w:rFonts w:hint="eastAsia" w:ascii="宋体" w:hAnsi="宋体" w:eastAsia="宋体" w:cs="宋体"/>
          <w:sz w:val="24"/>
          <w:highlight w:val="yellow"/>
        </w:rPr>
        <w:t>暂</w:t>
      </w:r>
      <w:r>
        <w:rPr>
          <w:rFonts w:ascii="宋体" w:hAnsi="宋体" w:eastAsia="宋体" w:cs="宋体"/>
          <w:sz w:val="24"/>
          <w:highlight w:val="yellow"/>
        </w:rPr>
        <w:t>脱线执行任务，</w:t>
      </w:r>
      <w:r>
        <w:rPr>
          <w:rFonts w:hint="eastAsia" w:ascii="宋体" w:hAnsi="宋体" w:cs="宋体"/>
          <w:sz w:val="24"/>
          <w:highlight w:val="yellow"/>
          <w:lang w:val="en-US" w:eastAsia="zh-CN"/>
        </w:rPr>
        <w:t>但</w:t>
      </w:r>
      <w:r>
        <w:rPr>
          <w:rFonts w:ascii="宋体" w:hAnsi="宋体" w:eastAsia="宋体" w:cs="宋体"/>
          <w:sz w:val="24"/>
          <w:highlight w:val="yellow"/>
        </w:rPr>
        <w:t>不得跨越两条及以上标记线，只允许在两个连续路段范围内做任务。</w:t>
      </w:r>
      <w:r>
        <w:rPr>
          <w:rFonts w:hint="eastAsia" w:ascii="宋体" w:hAnsi="宋体" w:cs="宋体"/>
          <w:sz w:val="24"/>
          <w:highlight w:val="none"/>
          <w:lang w:val="en-US" w:eastAsia="zh-CN"/>
        </w:rPr>
        <w:t>即脱线做备选任务时，从脱线路段算起，车身主体的垂直投影不得超过第三个路段的起始标记线。例如：机器在B—C路段脱线，只可在B—C、C—D路段（车身主体的垂直投影不得超过D点的标记线）或A—B、B—C路段（车身主体的垂直投影不得超过A点的标记线）内移动完成备选任务。</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eastAsia="宋体" w:cs="宋体"/>
          <w:b/>
          <w:sz w:val="24"/>
          <w:highlight w:val="yellow"/>
        </w:rPr>
      </w:pPr>
      <w:r>
        <w:rPr>
          <w:rFonts w:ascii="宋体" w:hAnsi="宋体" w:eastAsia="宋体" w:cs="宋体"/>
          <w:b/>
          <w:sz w:val="24"/>
          <w:highlight w:val="yellow"/>
        </w:rPr>
        <w:t>“短暂脱线做任务”是指每次脱</w:t>
      </w:r>
      <w:r>
        <w:rPr>
          <w:rFonts w:hint="eastAsia" w:ascii="宋体" w:hAnsi="宋体" w:eastAsia="宋体" w:cs="宋体"/>
          <w:b/>
          <w:sz w:val="24"/>
          <w:highlight w:val="yellow"/>
        </w:rPr>
        <w:t>线只做一个任务，做完后立即返回原主干道</w:t>
      </w:r>
      <w:r>
        <w:rPr>
          <w:rFonts w:hint="eastAsia" w:ascii="宋体" w:hAnsi="宋体" w:cs="宋体"/>
          <w:b/>
          <w:sz w:val="24"/>
          <w:highlight w:val="yellow"/>
          <w:lang w:val="en-US" w:eastAsia="zh-CN"/>
        </w:rPr>
        <w:t>上的原脱线点，</w:t>
      </w:r>
      <w:r>
        <w:rPr>
          <w:rFonts w:ascii="宋体" w:hAnsi="宋体" w:eastAsia="宋体" w:cs="宋体"/>
          <w:sz w:val="24"/>
          <w:highlight w:val="yellow"/>
        </w:rPr>
        <w:t>继续自动驾驶任务</w:t>
      </w:r>
      <w:r>
        <w:rPr>
          <w:rFonts w:hint="eastAsia" w:ascii="宋体" w:hAnsi="宋体" w:eastAsia="宋体" w:cs="宋体"/>
          <w:b/>
          <w:sz w:val="24"/>
          <w:highlight w:val="yellow"/>
        </w:rPr>
        <w:t>。</w:t>
      </w:r>
      <w:r>
        <w:rPr>
          <w:rFonts w:ascii="宋体" w:hAnsi="宋体" w:eastAsia="宋体" w:cs="宋体"/>
          <w:b/>
          <w:sz w:val="24"/>
          <w:highlight w:val="yellow"/>
        </w:rPr>
        <w:t>一旦脱线，即强制重试，除非为了完成任务。</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eastAsia="宋体" w:cs="宋体"/>
          <w:b/>
          <w:sz w:val="24"/>
          <w:highlight w:val="yellow"/>
        </w:rPr>
      </w:pPr>
      <w:r>
        <w:rPr>
          <w:rFonts w:hint="eastAsia" w:ascii="宋体" w:hAnsi="宋体" w:cs="宋体"/>
          <w:b/>
          <w:sz w:val="24"/>
          <w:highlight w:val="yellow"/>
          <w:lang w:eastAsia="zh-CN"/>
        </w:rPr>
        <w:t>“</w:t>
      </w:r>
      <w:r>
        <w:rPr>
          <w:rFonts w:ascii="宋体" w:hAnsi="宋体" w:eastAsia="宋体" w:cs="宋体"/>
          <w:b/>
          <w:sz w:val="24"/>
          <w:highlight w:val="yellow"/>
        </w:rPr>
        <w:t>脱线</w:t>
      </w:r>
      <w:r>
        <w:rPr>
          <w:rFonts w:hint="eastAsia" w:ascii="宋体" w:hAnsi="宋体" w:cs="宋体"/>
          <w:b/>
          <w:sz w:val="24"/>
          <w:highlight w:val="yellow"/>
          <w:lang w:eastAsia="zh-CN"/>
        </w:rPr>
        <w:t>”</w:t>
      </w:r>
      <w:r>
        <w:rPr>
          <w:rFonts w:ascii="宋体" w:hAnsi="宋体" w:eastAsia="宋体" w:cs="宋体"/>
          <w:b/>
          <w:sz w:val="24"/>
          <w:highlight w:val="yellow"/>
        </w:rPr>
        <w:t>是指机器人双主动轮均在白色引导线的同一侧</w:t>
      </w:r>
      <w:r>
        <w:rPr>
          <w:rFonts w:hint="eastAsia" w:ascii="宋体" w:hAnsi="宋体" w:cs="宋体"/>
          <w:b/>
          <w:sz w:val="24"/>
          <w:highlight w:val="yellow"/>
          <w:lang w:eastAsia="zh-CN"/>
        </w:rPr>
        <w:t>，</w:t>
      </w:r>
      <w:r>
        <w:rPr>
          <w:rFonts w:hint="eastAsia" w:ascii="宋体" w:hAnsi="宋体" w:cs="宋体"/>
          <w:b/>
          <w:sz w:val="24"/>
          <w:highlight w:val="yellow"/>
          <w:lang w:val="en-US" w:eastAsia="zh-CN"/>
        </w:rPr>
        <w:t>压线也不算脱线</w:t>
      </w:r>
      <w:r>
        <w:rPr>
          <w:rFonts w:ascii="宋体" w:hAnsi="宋体" w:eastAsia="宋体" w:cs="宋体"/>
          <w:b/>
          <w:sz w:val="24"/>
          <w:highlight w:val="yellow"/>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若返回到原主干道之后的路面</w:t>
      </w:r>
      <w:r>
        <w:rPr>
          <w:rFonts w:ascii="宋体" w:hAnsi="宋体" w:eastAsia="宋体" w:cs="宋体"/>
          <w:sz w:val="24"/>
          <w:highlight w:val="none"/>
        </w:rPr>
        <w:t>，出现跳过路段的情况，则计分只计到原路段前的得分，后面的路段均不计分，但后面完成的备选任务得分仍有效。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cs="宋体"/>
          <w:sz w:val="24"/>
          <w:highlight w:val="yellow"/>
          <w:lang w:val="en-US" w:eastAsia="zh-CN"/>
        </w:rPr>
        <w:t>在自动驾驶过程中出现机器掉头行驶</w:t>
      </w:r>
      <w:r>
        <w:rPr>
          <w:rFonts w:ascii="宋体" w:hAnsi="宋体" w:eastAsia="宋体" w:cs="宋体"/>
          <w:sz w:val="24"/>
          <w:szCs w:val="24"/>
          <w:highlight w:val="yellow"/>
        </w:rPr>
        <w:t>导致机器人向回走，由于机器人仍在线上，故不适用脱线处理，</w:t>
      </w:r>
      <w:r>
        <w:rPr>
          <w:rFonts w:hint="eastAsia" w:ascii="宋体" w:hAnsi="宋体" w:cs="宋体"/>
          <w:sz w:val="24"/>
          <w:szCs w:val="24"/>
          <w:highlight w:val="yellow"/>
          <w:lang w:val="en-US" w:eastAsia="zh-CN"/>
        </w:rPr>
        <w:t>但</w:t>
      </w:r>
      <w:r>
        <w:rPr>
          <w:rFonts w:ascii="宋体" w:hAnsi="宋体" w:eastAsia="宋体" w:cs="宋体"/>
          <w:sz w:val="24"/>
          <w:szCs w:val="24"/>
          <w:highlight w:val="yellow"/>
        </w:rPr>
        <w:t>应遵循“所有任务的得分状态需保持到比赛结束”的原则</w:t>
      </w:r>
      <w:r>
        <w:rPr>
          <w:rFonts w:hint="eastAsia" w:ascii="宋体" w:hAnsi="宋体" w:cs="宋体"/>
          <w:sz w:val="24"/>
          <w:szCs w:val="24"/>
          <w:highlight w:val="yellow"/>
          <w:lang w:eastAsia="zh-CN"/>
        </w:rPr>
        <w:t>。</w:t>
      </w:r>
      <w:r>
        <w:rPr>
          <w:rFonts w:hint="eastAsia" w:ascii="宋体" w:hAnsi="宋体" w:cs="宋体"/>
          <w:sz w:val="24"/>
          <w:szCs w:val="24"/>
          <w:lang w:val="en-US" w:eastAsia="zh-CN"/>
        </w:rPr>
        <w:t>例如：</w:t>
      </w:r>
      <w:r>
        <w:rPr>
          <w:rFonts w:ascii="宋体" w:hAnsi="宋体" w:eastAsia="宋体" w:cs="宋体"/>
          <w:sz w:val="24"/>
          <w:szCs w:val="24"/>
        </w:rPr>
        <w:t>机器人从主城区出发，走过ABCD线，但还没到达E时</w:t>
      </w:r>
      <w:r>
        <w:rPr>
          <w:rFonts w:hint="eastAsia" w:ascii="宋体" w:hAnsi="宋体" w:cs="宋体"/>
          <w:sz w:val="24"/>
          <w:szCs w:val="24"/>
          <w:lang w:eastAsia="zh-CN"/>
        </w:rPr>
        <w:t>，</w:t>
      </w:r>
      <w:r>
        <w:rPr>
          <w:rFonts w:hint="eastAsia" w:ascii="宋体" w:hAnsi="宋体" w:cs="宋体"/>
          <w:sz w:val="24"/>
          <w:szCs w:val="24"/>
          <w:lang w:val="en-US" w:eastAsia="zh-CN"/>
        </w:rPr>
        <w:t>由于程序误判</w:t>
      </w:r>
      <w:r>
        <w:rPr>
          <w:rFonts w:ascii="宋体" w:hAnsi="宋体" w:eastAsia="宋体" w:cs="宋体"/>
          <w:sz w:val="24"/>
          <w:szCs w:val="24"/>
        </w:rPr>
        <w:t>机器人反向走到了B线前，后学生手动断电，说停止。那么裁判员老师在计算分数时，该机器人只能得到“出发分”10分+过A线分10分，共20分。</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olor w:val="FF0000"/>
          <w:sz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4.1.1（3）共享数据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ascii="宋体" w:hAnsi="宋体" w:eastAsia="宋体" w:cs="宋体"/>
          <w:sz w:val="24"/>
          <w:highlight w:val="none"/>
        </w:rPr>
        <w:t>储存器模型在比赛结束时，若离开原彩色地面接触到了周边黑色地面，则共享数据为0分。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4</w:t>
      </w:r>
      <w:r>
        <w:rPr>
          <w:rFonts w:ascii="宋体" w:hAnsi="宋体" w:eastAsia="宋体" w:cs="宋体"/>
          <w:sz w:val="24"/>
          <w:highlight w:val="none"/>
        </w:rPr>
        <w:t>.1.2（</w:t>
      </w:r>
      <w:r>
        <w:rPr>
          <w:rFonts w:hint="eastAsia" w:ascii="宋体" w:hAnsi="宋体" w:eastAsia="宋体" w:cs="宋体"/>
          <w:sz w:val="24"/>
          <w:highlight w:val="none"/>
        </w:rPr>
        <w:t>1）清除路障</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hint="eastAsia" w:ascii="宋体" w:hAnsi="宋体" w:cs="宋体"/>
          <w:sz w:val="24"/>
          <w:highlight w:val="none"/>
          <w:lang w:val="en-US" w:eastAsia="zh-CN"/>
        </w:rPr>
        <w:t>清除路障也是备选任务之一，如果脱线去做，则完成后必须回到原脱线点才可继续比赛</w:t>
      </w:r>
      <w:r>
        <w:rPr>
          <w:rFonts w:ascii="宋体" w:hAnsi="宋体" w:eastAsia="宋体" w:cs="宋体"/>
          <w:sz w:val="24"/>
          <w:highlight w:val="none"/>
        </w:rPr>
        <w:t>。比赛结束时，路障只要脱离主干道的白色引导线，就可得分。</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4.1.1（4）抵达终点。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ascii="宋体" w:hAnsi="宋体" w:eastAsia="宋体" w:cs="宋体"/>
          <w:sz w:val="24"/>
          <w:highlight w:val="none"/>
        </w:rPr>
        <w:t>机器人垂直投影未接触终点区的两条白线即可，允许超出挡板。</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olor w:val="FF0000"/>
          <w:sz w:val="24"/>
          <w:highlight w:val="none"/>
        </w:rPr>
      </w:pPr>
      <w:r>
        <w:rPr>
          <w:rFonts w:ascii="宋体" w:hAnsi="宋体"/>
          <w:sz w:val="24"/>
          <w:highlight w:val="none"/>
        </w:rPr>
        <w:t>4.1.2（2）应急救援</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伤员道具球和方块是粘连的）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ascii="宋体" w:hAnsi="宋体" w:eastAsia="宋体" w:cs="宋体"/>
          <w:sz w:val="24"/>
          <w:highlight w:val="none"/>
        </w:rPr>
        <w:t>道具伤员的初始位置</w:t>
      </w:r>
      <w:r>
        <w:rPr>
          <w:rFonts w:hint="eastAsia" w:ascii="宋体" w:hAnsi="宋体" w:eastAsia="宋体" w:cs="宋体"/>
          <w:sz w:val="24"/>
          <w:highlight w:val="none"/>
        </w:rPr>
        <w:t>是</w:t>
      </w:r>
      <w:r>
        <w:rPr>
          <w:rFonts w:ascii="宋体" w:hAnsi="宋体" w:eastAsia="宋体" w:cs="宋体"/>
          <w:sz w:val="24"/>
          <w:highlight w:val="none"/>
        </w:rPr>
        <w:t>以医院区域的中心为圆心，到主干道白色引导线上的最短半径末端。如遇距离相同的两点，</w:t>
      </w:r>
      <w:r>
        <w:rPr>
          <w:rFonts w:ascii="宋体" w:hAnsi="宋体" w:eastAsia="宋体" w:cs="宋体"/>
          <w:sz w:val="24"/>
          <w:highlight w:val="yellow"/>
        </w:rPr>
        <w:t>则现场由裁判指定，两轮一致</w:t>
      </w:r>
      <w:r>
        <w:rPr>
          <w:rFonts w:ascii="宋体" w:hAnsi="宋体" w:eastAsia="宋体" w:cs="宋体"/>
          <w:sz w:val="24"/>
          <w:highlight w:val="none"/>
        </w:rPr>
        <w:t>。道具医院模型不固定，但比赛结束时，若医院模型被移动到不再接触到原位置处的档板，不得分。道具伤员在</w:t>
      </w:r>
      <w:r>
        <w:rPr>
          <w:rFonts w:ascii="宋体" w:hAnsi="宋体" w:eastAsia="宋体" w:cs="宋体"/>
          <w:sz w:val="24"/>
          <w:highlight w:val="yellow"/>
        </w:rPr>
        <w:t>地面的正投影接触到医院区域即可得分</w:t>
      </w:r>
      <w:r>
        <w:rPr>
          <w:rFonts w:ascii="宋体" w:hAnsi="宋体" w:eastAsia="宋体" w:cs="宋体"/>
          <w:sz w:val="24"/>
          <w:highlight w:val="none"/>
        </w:rPr>
        <w:t>，伤员倒了，不影响得分。</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4.1.2（6）无人超市购物</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商品模型之间以及与货架之间的间隔均为5CM，</w:t>
      </w:r>
      <w:r>
        <w:rPr>
          <w:rFonts w:ascii="宋体" w:hAnsi="宋体" w:eastAsia="宋体" w:cs="宋体"/>
          <w:sz w:val="24"/>
          <w:szCs w:val="24"/>
          <w:highlight w:val="none"/>
        </w:rPr>
        <w:t>关于商品模型位置是现场随机，两轮不变</w:t>
      </w:r>
      <w:r>
        <w:rPr>
          <w:rFonts w:ascii="宋体" w:hAnsi="宋体"/>
          <w:sz w:val="24"/>
          <w:highlight w:val="none"/>
        </w:rPr>
        <w:t>。</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4.1.2（7）目标追踪</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得分标准指从该模型正前方，能看到的匹配器里的图片，与目标框的人像大部分一致就可以。</w:t>
      </w:r>
      <w:r>
        <w:rPr>
          <w:rFonts w:ascii="宋体" w:hAnsi="宋体"/>
          <w:sz w:val="24"/>
          <w:szCs w:val="24"/>
          <w:highlight w:val="none"/>
        </w:rPr>
        <w:t>如果仅转成偏45度</w:t>
      </w:r>
      <w:r>
        <w:rPr>
          <w:rFonts w:hint="eastAsia" w:ascii="宋体" w:hAnsi="宋体"/>
          <w:sz w:val="24"/>
          <w:szCs w:val="24"/>
          <w:highlight w:val="none"/>
        </w:rPr>
        <w:t>（</w:t>
      </w:r>
      <w:r>
        <w:rPr>
          <w:rFonts w:hint="eastAsia"/>
          <w:sz w:val="24"/>
          <w:szCs w:val="24"/>
          <w:highlight w:val="none"/>
        </w:rPr>
        <w:t>或</w:t>
      </w:r>
      <w:r>
        <w:rPr>
          <w:sz w:val="24"/>
          <w:szCs w:val="24"/>
          <w:highlight w:val="none"/>
        </w:rPr>
        <w:t>小于</w:t>
      </w:r>
      <w:r>
        <w:rPr>
          <w:rFonts w:hint="eastAsia"/>
          <w:sz w:val="24"/>
          <w:szCs w:val="24"/>
          <w:highlight w:val="none"/>
        </w:rPr>
        <w:t>4</w:t>
      </w:r>
      <w:r>
        <w:rPr>
          <w:sz w:val="24"/>
          <w:szCs w:val="24"/>
          <w:highlight w:val="none"/>
        </w:rPr>
        <w:t>5</w:t>
      </w:r>
      <w:r>
        <w:rPr>
          <w:rFonts w:hint="eastAsia"/>
          <w:sz w:val="24"/>
          <w:szCs w:val="24"/>
          <w:highlight w:val="none"/>
        </w:rPr>
        <w:t>度</w:t>
      </w:r>
      <w:r>
        <w:rPr>
          <w:rFonts w:ascii="宋体" w:hAnsi="宋体"/>
          <w:sz w:val="24"/>
          <w:szCs w:val="24"/>
          <w:highlight w:val="none"/>
        </w:rPr>
        <w:t>）</w:t>
      </w:r>
      <w:r>
        <w:rPr>
          <w:rFonts w:ascii="宋体" w:hAnsi="宋体"/>
          <w:sz w:val="24"/>
          <w:highlight w:val="none"/>
        </w:rPr>
        <w:t>，则得分为零。</w:t>
      </w: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color w:val="FF0000"/>
          <w:sz w:val="28"/>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sz w:val="28"/>
          <w:highlight w:val="none"/>
        </w:rPr>
      </w:pPr>
      <w:r>
        <w:rPr>
          <w:rFonts w:ascii="微软雅黑" w:hAnsi="微软雅黑" w:eastAsia="微软雅黑" w:cs="微软雅黑"/>
          <w:sz w:val="28"/>
          <w:highlight w:val="none"/>
        </w:rPr>
        <w:t>四、关于重试</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重试情况</w:t>
      </w:r>
      <w:r>
        <w:rPr>
          <w:rFonts w:hint="eastAsia" w:ascii="宋体" w:hAnsi="宋体"/>
          <w:sz w:val="24"/>
          <w:highlight w:val="none"/>
        </w:rPr>
        <w:t>说明</w:t>
      </w:r>
      <w:r>
        <w:rPr>
          <w:rFonts w:ascii="宋体" w:hAnsi="宋体"/>
          <w:sz w:val="24"/>
          <w:highlight w:val="none"/>
        </w:rPr>
        <w:t>：</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1）体验自动驾驶时，机器人脱线；</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hint="eastAsia" w:ascii="宋体" w:hAnsi="宋体"/>
          <w:sz w:val="24"/>
          <w:highlight w:val="none"/>
        </w:rPr>
        <w:t>（2）队员申请重试；</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sz w:val="24"/>
          <w:highlight w:val="none"/>
          <w:lang w:eastAsia="zh-CN"/>
        </w:rPr>
      </w:pPr>
      <w:r>
        <w:rPr>
          <w:rFonts w:hint="eastAsia" w:ascii="宋体" w:hAnsi="宋体"/>
          <w:sz w:val="24"/>
          <w:highlight w:val="none"/>
        </w:rPr>
        <w:t>（3）比赛开始后，任何有意接触机器人的行为发生时</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ascii="宋体" w:hAnsi="宋体" w:eastAsia="宋体" w:cs="宋体"/>
          <w:sz w:val="24"/>
          <w:szCs w:val="24"/>
        </w:rPr>
        <w:t>机器人完成任务的过程中返回了启动区</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hint="eastAsia" w:ascii="宋体" w:hAnsi="宋体"/>
          <w:sz w:val="24"/>
          <w:highlight w:val="none"/>
        </w:rPr>
        <w:t>注意：如果</w:t>
      </w:r>
      <w:r>
        <w:rPr>
          <w:rFonts w:ascii="宋体" w:hAnsi="宋体"/>
          <w:sz w:val="24"/>
          <w:highlight w:val="none"/>
        </w:rPr>
        <w:t>申请重试，两台机器人必须全部拿回，不能</w:t>
      </w:r>
      <w:r>
        <w:rPr>
          <w:rFonts w:hint="eastAsia" w:ascii="宋体" w:hAnsi="宋体"/>
          <w:sz w:val="24"/>
          <w:highlight w:val="none"/>
        </w:rPr>
        <w:t>仅</w:t>
      </w:r>
      <w:r>
        <w:rPr>
          <w:rFonts w:ascii="宋体" w:hAnsi="宋体"/>
          <w:sz w:val="24"/>
          <w:highlight w:val="none"/>
        </w:rPr>
        <w:t>重试一台。</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比赛过程中</w:t>
      </w:r>
      <w:r>
        <w:rPr>
          <w:rFonts w:hint="eastAsia" w:ascii="宋体" w:hAnsi="宋体"/>
          <w:color w:val="000000" w:themeColor="text1"/>
          <w:sz w:val="24"/>
          <w:highlight w:val="none"/>
          <w14:textFill>
            <w14:solidFill>
              <w14:schemeClr w14:val="tx1"/>
            </w14:solidFill>
          </w14:textFill>
        </w:rPr>
        <w:t>一台</w:t>
      </w:r>
      <w:r>
        <w:rPr>
          <w:rFonts w:hint="eastAsia" w:ascii="宋体" w:hAnsi="宋体"/>
          <w:color w:val="000000" w:themeColor="text1"/>
          <w:sz w:val="24"/>
          <w:highlight w:val="none"/>
          <w:lang w:val="en-US" w:eastAsia="zh-CN"/>
          <w14:textFill>
            <w14:solidFill>
              <w14:schemeClr w14:val="tx1"/>
            </w14:solidFill>
          </w14:textFill>
        </w:rPr>
        <w:t>机器</w:t>
      </w:r>
      <w:r>
        <w:rPr>
          <w:rFonts w:hint="eastAsia" w:ascii="宋体" w:hAnsi="宋体"/>
          <w:color w:val="000000" w:themeColor="text1"/>
          <w:sz w:val="24"/>
          <w:highlight w:val="none"/>
          <w14:textFill>
            <w14:solidFill>
              <w14:schemeClr w14:val="tx1"/>
            </w14:solidFill>
          </w14:textFill>
        </w:rPr>
        <w:t>中途失误</w:t>
      </w:r>
      <w:r>
        <w:rPr>
          <w:rFonts w:hint="eastAsia" w:ascii="宋体" w:hAnsi="宋体"/>
          <w:color w:val="000000" w:themeColor="text1"/>
          <w:sz w:val="24"/>
          <w:highlight w:val="none"/>
          <w:lang w:val="en-US" w:eastAsia="zh-CN"/>
          <w14:textFill>
            <w14:solidFill>
              <w14:schemeClr w14:val="tx1"/>
            </w14:solidFill>
          </w14:textFill>
        </w:rPr>
        <w:t>参赛队员不可将该台机器直接</w:t>
      </w:r>
      <w:r>
        <w:rPr>
          <w:rFonts w:hint="eastAsia" w:ascii="宋体" w:hAnsi="宋体"/>
          <w:color w:val="000000" w:themeColor="text1"/>
          <w:sz w:val="24"/>
          <w:highlight w:val="none"/>
          <w14:textFill>
            <w14:solidFill>
              <w14:schemeClr w14:val="tx1"/>
            </w14:solidFill>
          </w14:textFill>
        </w:rPr>
        <w:t>拿走，除非重试。</w:t>
      </w:r>
    </w:p>
    <w:p>
      <w:pPr>
        <w:keepNext w:val="0"/>
        <w:keepLines w:val="0"/>
        <w:pageBreakBefore w:val="0"/>
        <w:widowControl w:val="0"/>
        <w:kinsoku/>
        <w:wordWrap/>
        <w:overflowPunct/>
        <w:topLinePunct w:val="0"/>
        <w:autoSpaceDE/>
        <w:autoSpaceDN/>
        <w:bidi w:val="0"/>
        <w:spacing w:line="400" w:lineRule="exact"/>
        <w:jc w:val="left"/>
        <w:textAlignment w:val="auto"/>
        <w:rPr>
          <w:sz w:val="24"/>
          <w:szCs w:val="24"/>
          <w:highlight w:val="none"/>
        </w:rPr>
      </w:pPr>
      <w:r>
        <w:rPr>
          <w:rFonts w:hint="eastAsia" w:ascii="宋体" w:hAnsi="宋体"/>
          <w:sz w:val="24"/>
          <w:highlight w:val="none"/>
        </w:rPr>
        <w:t>时间分与重试不相关，</w:t>
      </w:r>
      <w:r>
        <w:rPr>
          <w:rFonts w:hint="eastAsia" w:ascii="宋体" w:hAnsi="宋体" w:eastAsia="宋体" w:cs="宋体"/>
          <w:sz w:val="24"/>
          <w:highlight w:val="yellow"/>
        </w:rPr>
        <w:t>比赛计时不因重试而停止</w:t>
      </w:r>
      <w:r>
        <w:rPr>
          <w:rFonts w:hint="eastAsia" w:ascii="宋体" w:hAnsi="宋体" w:eastAsia="宋体" w:cs="宋体"/>
          <w:sz w:val="24"/>
          <w:highlight w:val="none"/>
        </w:rPr>
        <w:t>。</w:t>
      </w:r>
      <w:r>
        <w:rPr>
          <w:sz w:val="24"/>
          <w:szCs w:val="24"/>
          <w:highlight w:val="none"/>
        </w:rPr>
        <w:t>参赛队重试时，</w:t>
      </w:r>
      <w:r>
        <w:rPr>
          <w:rFonts w:hint="eastAsia"/>
          <w:sz w:val="24"/>
          <w:szCs w:val="24"/>
          <w:highlight w:val="none"/>
        </w:rPr>
        <w:t>裁判员需</w:t>
      </w:r>
      <w:r>
        <w:rPr>
          <w:sz w:val="24"/>
          <w:szCs w:val="24"/>
          <w:highlight w:val="none"/>
        </w:rPr>
        <w:t>继续保持计时状态，不</w:t>
      </w:r>
      <w:r>
        <w:rPr>
          <w:rFonts w:hint="eastAsia"/>
          <w:sz w:val="24"/>
          <w:szCs w:val="24"/>
          <w:highlight w:val="none"/>
        </w:rPr>
        <w:t>得</w:t>
      </w:r>
      <w:r>
        <w:rPr>
          <w:sz w:val="24"/>
          <w:szCs w:val="24"/>
          <w:highlight w:val="none"/>
        </w:rPr>
        <w:t>停止计时，也不重新计时。</w:t>
      </w:r>
    </w:p>
    <w:p>
      <w:pPr>
        <w:keepNext w:val="0"/>
        <w:keepLines w:val="0"/>
        <w:pageBreakBefore w:val="0"/>
        <w:widowControl w:val="0"/>
        <w:kinsoku/>
        <w:wordWrap/>
        <w:overflowPunct/>
        <w:topLinePunct w:val="0"/>
        <w:autoSpaceDE/>
        <w:autoSpaceDN/>
        <w:bidi w:val="0"/>
        <w:spacing w:line="400" w:lineRule="exact"/>
        <w:jc w:val="left"/>
        <w:textAlignment w:val="auto"/>
        <w:rPr>
          <w:sz w:val="24"/>
          <w:szCs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hint="eastAsia" w:ascii="宋体" w:hAnsi="宋体"/>
          <w:sz w:val="24"/>
          <w:highlight w:val="none"/>
        </w:rPr>
        <w:t>2、</w:t>
      </w:r>
      <w:r>
        <w:rPr>
          <w:rFonts w:ascii="宋体" w:hAnsi="宋体"/>
          <w:sz w:val="24"/>
          <w:highlight w:val="none"/>
        </w:rPr>
        <w:t>重试操作：</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ascii="宋体" w:hAnsi="宋体" w:eastAsia="宋体" w:cs="宋体"/>
          <w:sz w:val="24"/>
          <w:highlight w:val="none"/>
        </w:rPr>
        <w:t>重试操作：双方参赛</w:t>
      </w:r>
      <w:r>
        <w:rPr>
          <w:rFonts w:hint="eastAsia" w:ascii="宋体" w:hAnsi="宋体" w:eastAsia="宋体" w:cs="宋体"/>
          <w:sz w:val="24"/>
          <w:highlight w:val="none"/>
        </w:rPr>
        <w:t>队员</w:t>
      </w:r>
      <w:r>
        <w:rPr>
          <w:rFonts w:ascii="宋体" w:hAnsi="宋体" w:eastAsia="宋体" w:cs="宋体"/>
          <w:sz w:val="24"/>
          <w:highlight w:val="none"/>
        </w:rPr>
        <w:t>立即将机器人搬回自己的</w:t>
      </w:r>
      <w:r>
        <w:rPr>
          <w:rFonts w:hint="eastAsia" w:ascii="宋体" w:hAnsi="宋体" w:eastAsia="宋体" w:cs="宋体"/>
          <w:sz w:val="24"/>
          <w:highlight w:val="none"/>
        </w:rPr>
        <w:t>启动</w:t>
      </w:r>
      <w:r>
        <w:rPr>
          <w:rFonts w:ascii="宋体" w:hAnsi="宋体" w:eastAsia="宋体" w:cs="宋体"/>
          <w:sz w:val="24"/>
          <w:highlight w:val="none"/>
        </w:rPr>
        <w:t>区，已做所有任务</w:t>
      </w:r>
      <w:r>
        <w:rPr>
          <w:rFonts w:ascii="宋体" w:hAnsi="宋体" w:eastAsia="宋体" w:cs="宋体"/>
          <w:sz w:val="24"/>
          <w:highlight w:val="yellow"/>
        </w:rPr>
        <w:t>得分清零</w:t>
      </w:r>
      <w:r>
        <w:rPr>
          <w:rFonts w:hint="eastAsia" w:ascii="宋体" w:hAnsi="宋体" w:eastAsia="宋体" w:cs="宋体"/>
          <w:sz w:val="24"/>
          <w:highlight w:val="none"/>
        </w:rPr>
        <w:t>。</w:t>
      </w:r>
      <w:r>
        <w:rPr>
          <w:rFonts w:ascii="宋体" w:hAnsi="宋体" w:eastAsia="宋体" w:cs="宋体"/>
          <w:sz w:val="24"/>
          <w:highlight w:val="none"/>
        </w:rPr>
        <w:t>由参赛队员将场地还原为初始状态，</w:t>
      </w:r>
      <w:r>
        <w:rPr>
          <w:rFonts w:ascii="宋体" w:hAnsi="宋体" w:eastAsia="宋体" w:cs="宋体"/>
          <w:sz w:val="24"/>
          <w:highlight w:val="yellow"/>
        </w:rPr>
        <w:t>经裁判确认为初始场地后</w:t>
      </w:r>
      <w:r>
        <w:rPr>
          <w:rFonts w:ascii="宋体" w:hAnsi="宋体" w:eastAsia="宋体" w:cs="宋体"/>
          <w:sz w:val="24"/>
          <w:highlight w:val="none"/>
        </w:rPr>
        <w:t>，机器人才可出发。此时，目标追踪任务的人像模型由裁判再次以遮挡方式放入目标框内。</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szCs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hint="eastAsia" w:ascii="宋体" w:hAnsi="宋体"/>
          <w:sz w:val="24"/>
          <w:highlight w:val="none"/>
        </w:rPr>
        <w:t>3、</w:t>
      </w:r>
      <w:r>
        <w:rPr>
          <w:rFonts w:ascii="宋体" w:hAnsi="宋体"/>
          <w:sz w:val="24"/>
          <w:highlight w:val="none"/>
        </w:rPr>
        <w:t>重试次数：</w:t>
      </w:r>
    </w:p>
    <w:p>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sz w:val="24"/>
          <w:szCs w:val="24"/>
          <w:highlight w:val="none"/>
        </w:rPr>
      </w:pPr>
      <w:r>
        <w:rPr>
          <w:rFonts w:ascii="宋体" w:hAnsi="宋体"/>
          <w:sz w:val="24"/>
          <w:highlight w:val="none"/>
        </w:rPr>
        <w:t>比赛过程中，</w:t>
      </w:r>
      <w:r>
        <w:rPr>
          <w:rFonts w:hint="eastAsia" w:ascii="宋体" w:hAnsi="宋体"/>
          <w:sz w:val="24"/>
          <w:highlight w:val="none"/>
        </w:rPr>
        <w:t>参赛</w:t>
      </w:r>
      <w:r>
        <w:rPr>
          <w:rFonts w:ascii="宋体" w:hAnsi="宋体"/>
          <w:sz w:val="24"/>
          <w:highlight w:val="none"/>
        </w:rPr>
        <w:t>队有3次重试机会，即两台机器人同时回启动区三次。已重试的机器人，搬回</w:t>
      </w:r>
      <w:r>
        <w:rPr>
          <w:rFonts w:hint="eastAsia" w:ascii="宋体" w:hAnsi="宋体"/>
          <w:sz w:val="24"/>
          <w:highlight w:val="none"/>
        </w:rPr>
        <w:t>启</w:t>
      </w:r>
      <w:r>
        <w:rPr>
          <w:rFonts w:ascii="宋体" w:hAnsi="宋体"/>
          <w:sz w:val="24"/>
          <w:highlight w:val="none"/>
        </w:rPr>
        <w:t>动区后，也可</w:t>
      </w:r>
      <w:r>
        <w:rPr>
          <w:rFonts w:hint="eastAsia" w:ascii="宋体" w:hAnsi="宋体"/>
          <w:sz w:val="24"/>
          <w:highlight w:val="none"/>
        </w:rPr>
        <w:t>选择</w:t>
      </w:r>
      <w:r>
        <w:rPr>
          <w:rFonts w:ascii="宋体" w:hAnsi="宋体"/>
          <w:sz w:val="24"/>
          <w:highlight w:val="none"/>
        </w:rPr>
        <w:t>不出发，但机器人必须在启动区位置，保持到比赛结束。</w:t>
      </w:r>
      <w:r>
        <w:rPr>
          <w:rFonts w:hint="eastAsia"/>
          <w:sz w:val="24"/>
          <w:szCs w:val="24"/>
          <w:highlight w:val="none"/>
        </w:rPr>
        <w:t>如果1</w:t>
      </w:r>
      <w:r>
        <w:rPr>
          <w:sz w:val="24"/>
          <w:szCs w:val="24"/>
          <w:highlight w:val="none"/>
        </w:rPr>
        <w:t>80</w:t>
      </w:r>
      <w:r>
        <w:rPr>
          <w:rFonts w:hint="eastAsia"/>
          <w:sz w:val="24"/>
          <w:szCs w:val="24"/>
          <w:highlight w:val="none"/>
        </w:rPr>
        <w:t>秒</w:t>
      </w:r>
      <w:r>
        <w:rPr>
          <w:sz w:val="24"/>
          <w:szCs w:val="24"/>
          <w:highlight w:val="none"/>
        </w:rPr>
        <w:t>时间到，</w:t>
      </w:r>
      <w:r>
        <w:rPr>
          <w:rFonts w:hint="eastAsia"/>
          <w:sz w:val="24"/>
          <w:szCs w:val="24"/>
          <w:highlight w:val="none"/>
        </w:rPr>
        <w:t>即使</w:t>
      </w:r>
      <w:r>
        <w:rPr>
          <w:sz w:val="24"/>
          <w:szCs w:val="24"/>
          <w:highlight w:val="none"/>
        </w:rPr>
        <w:t>没有</w:t>
      </w:r>
      <w:r>
        <w:rPr>
          <w:rFonts w:hint="eastAsia"/>
          <w:sz w:val="24"/>
          <w:szCs w:val="24"/>
          <w:highlight w:val="none"/>
        </w:rPr>
        <w:t>达到</w:t>
      </w:r>
      <w:r>
        <w:rPr>
          <w:sz w:val="24"/>
          <w:szCs w:val="24"/>
          <w:highlight w:val="none"/>
        </w:rPr>
        <w:t>重试三次</w:t>
      </w:r>
      <w:r>
        <w:rPr>
          <w:rFonts w:hint="eastAsia"/>
          <w:sz w:val="24"/>
          <w:szCs w:val="24"/>
          <w:highlight w:val="none"/>
        </w:rPr>
        <w:t>，</w:t>
      </w:r>
      <w:r>
        <w:rPr>
          <w:sz w:val="24"/>
          <w:szCs w:val="24"/>
          <w:highlight w:val="none"/>
        </w:rPr>
        <w:t>也立即停止重试。</w:t>
      </w:r>
    </w:p>
    <w:p>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sz w:val="24"/>
          <w:szCs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sz w:val="28"/>
          <w:highlight w:val="none"/>
        </w:rPr>
      </w:pPr>
      <w:r>
        <w:rPr>
          <w:rFonts w:ascii="微软雅黑" w:hAnsi="微软雅黑" w:eastAsia="微软雅黑" w:cs="微软雅黑"/>
          <w:sz w:val="28"/>
          <w:highlight w:val="none"/>
        </w:rPr>
        <w:t>五、结束比赛</w:t>
      </w:r>
    </w:p>
    <w:p>
      <w:pPr>
        <w:keepNext w:val="0"/>
        <w:keepLines w:val="0"/>
        <w:pageBreakBefore w:val="0"/>
        <w:widowControl w:val="0"/>
        <w:kinsoku/>
        <w:wordWrap/>
        <w:overflowPunct/>
        <w:topLinePunct w:val="0"/>
        <w:autoSpaceDE/>
        <w:autoSpaceDN/>
        <w:bidi w:val="0"/>
        <w:spacing w:line="400" w:lineRule="exact"/>
        <w:ind w:firstLine="600" w:firstLineChars="250"/>
        <w:jc w:val="left"/>
        <w:textAlignment w:val="auto"/>
        <w:rPr>
          <w:rFonts w:ascii="宋体" w:hAnsi="宋体"/>
          <w:sz w:val="24"/>
          <w:highlight w:val="none"/>
        </w:rPr>
      </w:pPr>
      <w:r>
        <w:rPr>
          <w:rFonts w:ascii="宋体" w:hAnsi="宋体"/>
          <w:sz w:val="24"/>
          <w:highlight w:val="none"/>
        </w:rPr>
        <w:t>满足以下三个条件之一即可结束比赛：</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1）计时达1</w:t>
      </w:r>
      <w:r>
        <w:rPr>
          <w:rFonts w:ascii="宋体" w:hAnsi="宋体"/>
          <w:sz w:val="24"/>
          <w:highlight w:val="none"/>
        </w:rPr>
        <w:t>80秒；</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2）参赛队示意结束比赛（</w:t>
      </w:r>
      <w:r>
        <w:rPr>
          <w:rFonts w:hint="eastAsia"/>
          <w:sz w:val="24"/>
          <w:szCs w:val="24"/>
          <w:highlight w:val="none"/>
        </w:rPr>
        <w:t>队员</w:t>
      </w:r>
      <w:r>
        <w:rPr>
          <w:sz w:val="24"/>
          <w:szCs w:val="24"/>
          <w:highlight w:val="none"/>
        </w:rPr>
        <w:t>喊</w:t>
      </w:r>
      <w:r>
        <w:rPr>
          <w:rFonts w:hint="eastAsia" w:ascii="宋体" w:hAnsi="宋体"/>
          <w:sz w:val="24"/>
          <w:szCs w:val="24"/>
          <w:highlight w:val="none"/>
        </w:rPr>
        <w:t>“</w:t>
      </w:r>
      <w:r>
        <w:rPr>
          <w:rFonts w:ascii="宋体" w:hAnsi="宋体"/>
          <w:sz w:val="24"/>
          <w:szCs w:val="24"/>
          <w:highlight w:val="none"/>
        </w:rPr>
        <w:t>停</w:t>
      </w:r>
      <w:r>
        <w:rPr>
          <w:rFonts w:hint="eastAsia" w:ascii="宋体" w:hAnsi="宋体"/>
          <w:sz w:val="24"/>
          <w:szCs w:val="24"/>
          <w:highlight w:val="none"/>
        </w:rPr>
        <w:t>”或</w:t>
      </w:r>
      <w:r>
        <w:rPr>
          <w:rFonts w:ascii="宋体" w:hAnsi="宋体"/>
          <w:sz w:val="24"/>
          <w:szCs w:val="24"/>
          <w:highlight w:val="none"/>
        </w:rPr>
        <w:t>“</w:t>
      </w:r>
      <w:r>
        <w:rPr>
          <w:rFonts w:hint="eastAsia" w:ascii="宋体" w:hAnsi="宋体"/>
          <w:sz w:val="24"/>
          <w:szCs w:val="24"/>
          <w:highlight w:val="none"/>
        </w:rPr>
        <w:t>结束</w:t>
      </w:r>
      <w:r>
        <w:rPr>
          <w:rFonts w:ascii="宋体" w:hAnsi="宋体"/>
          <w:sz w:val="24"/>
          <w:szCs w:val="24"/>
          <w:highlight w:val="none"/>
        </w:rPr>
        <w:t>”。</w:t>
      </w:r>
      <w:r>
        <w:rPr>
          <w:rFonts w:hint="eastAsia" w:ascii="宋体" w:hAnsi="宋体"/>
          <w:sz w:val="24"/>
          <w:highlight w:val="none"/>
        </w:rPr>
        <w:t>若单个队员提出结束比赛，那么全队结束比赛）；</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r>
        <w:rPr>
          <w:rFonts w:hint="eastAsia" w:ascii="宋体" w:hAnsi="宋体"/>
          <w:sz w:val="24"/>
          <w:highlight w:val="none"/>
        </w:rPr>
        <w:t>（3）参赛队两台机器人均到达各自终点。</w:t>
      </w: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sz w:val="28"/>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default" w:ascii="微软雅黑" w:hAnsi="微软雅黑" w:eastAsia="微软雅黑" w:cs="微软雅黑"/>
          <w:sz w:val="28"/>
          <w:highlight w:val="none"/>
          <w:lang w:val="en-US" w:eastAsia="zh-CN"/>
        </w:rPr>
      </w:pPr>
      <w:r>
        <w:rPr>
          <w:rFonts w:hint="eastAsia" w:ascii="微软雅黑" w:hAnsi="微软雅黑" w:eastAsia="微软雅黑" w:cs="微软雅黑"/>
          <w:sz w:val="28"/>
          <w:highlight w:val="none"/>
        </w:rPr>
        <w:t>六</w:t>
      </w:r>
      <w:r>
        <w:rPr>
          <w:rFonts w:ascii="微软雅黑" w:hAnsi="微软雅黑" w:eastAsia="微软雅黑" w:cs="微软雅黑"/>
          <w:sz w:val="28"/>
          <w:highlight w:val="none"/>
        </w:rPr>
        <w:t>、关于剩余时间分</w:t>
      </w:r>
      <w:r>
        <w:rPr>
          <w:rFonts w:hint="eastAsia" w:ascii="微软雅黑" w:hAnsi="微软雅黑" w:eastAsia="微软雅黑" w:cs="微软雅黑"/>
          <w:sz w:val="28"/>
          <w:highlight w:val="none"/>
          <w:lang w:val="en-US" w:eastAsia="zh-CN"/>
        </w:rPr>
        <w:t>及创新奖励分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eastAsia="宋体" w:cs="宋体"/>
          <w:sz w:val="24"/>
          <w:highlight w:val="none"/>
        </w:rPr>
      </w:pPr>
      <w:r>
        <w:rPr>
          <w:rFonts w:ascii="宋体" w:hAnsi="宋体"/>
          <w:sz w:val="24"/>
          <w:highlight w:val="yellow"/>
        </w:rPr>
        <w:t>基本任务满分才可获取</w:t>
      </w:r>
      <w:r>
        <w:rPr>
          <w:rFonts w:ascii="宋体" w:hAnsi="宋体"/>
          <w:sz w:val="24"/>
          <w:highlight w:val="none"/>
        </w:rPr>
        <w:t>。</w:t>
      </w:r>
      <w:r>
        <w:rPr>
          <w:rFonts w:ascii="宋体" w:hAnsi="宋体"/>
          <w:color w:val="000000" w:themeColor="text1"/>
          <w:sz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完成全部基础任务(即基础任务满分</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才可获得剩余时间分。</w:t>
      </w:r>
      <w:r>
        <w:rPr>
          <w:rFonts w:hint="eastAsia"/>
          <w:color w:val="000000" w:themeColor="text1"/>
          <w:sz w:val="24"/>
          <w:szCs w:val="24"/>
          <w:highlight w:val="none"/>
          <w:lang w:val="en-US" w:eastAsia="zh-CN"/>
          <w14:textFill>
            <w14:solidFill>
              <w14:schemeClr w14:val="tx1"/>
            </w14:solidFill>
          </w14:textFill>
        </w:rPr>
        <w:t>备选</w:t>
      </w:r>
      <w:r>
        <w:rPr>
          <w:rFonts w:hint="eastAsia"/>
          <w:color w:val="000000" w:themeColor="text1"/>
          <w:sz w:val="24"/>
          <w:szCs w:val="24"/>
          <w:highlight w:val="none"/>
          <w14:textFill>
            <w14:solidFill>
              <w14:schemeClr w14:val="tx1"/>
            </w14:solidFill>
          </w14:textFill>
        </w:rPr>
        <w:t>任务及附加任务的完成情况不影响剩余时间分。）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微软雅黑" w:hAnsi="微软雅黑" w:eastAsia="微软雅黑" w:cs="微软雅黑"/>
          <w:sz w:val="28"/>
          <w:highlight w:val="none"/>
        </w:rPr>
      </w:pPr>
      <w:r>
        <w:rPr>
          <w:rFonts w:ascii="宋体" w:hAnsi="宋体" w:eastAsia="宋体" w:cs="宋体"/>
          <w:sz w:val="24"/>
          <w:highlight w:val="none"/>
        </w:rPr>
        <w:t>创新奖励分中涉及到的传感器、电机（舵机）的总量个数，以第</w:t>
      </w:r>
      <w:r>
        <w:rPr>
          <w:rFonts w:hint="eastAsia" w:ascii="宋体" w:hAnsi="宋体" w:eastAsia="宋体" w:cs="宋体"/>
          <w:sz w:val="24"/>
          <w:highlight w:val="none"/>
        </w:rPr>
        <w:t>2轮比赛结束时，</w:t>
      </w:r>
      <w:r>
        <w:rPr>
          <w:rFonts w:hint="eastAsia" w:ascii="宋体" w:hAnsi="宋体" w:eastAsia="宋体" w:cs="宋体"/>
          <w:sz w:val="24"/>
          <w:highlight w:val="yellow"/>
        </w:rPr>
        <w:t>两台机器人主控器上各自接口被连接的总量最多的一台来计算</w:t>
      </w:r>
      <w:r>
        <w:rPr>
          <w:rFonts w:hint="eastAsia" w:ascii="宋体" w:hAnsi="宋体" w:cs="宋体"/>
          <w:sz w:val="24"/>
          <w:highlight w:val="none"/>
          <w:lang w:eastAsia="zh-CN"/>
        </w:rPr>
        <w:t>（</w:t>
      </w:r>
      <w:r>
        <w:rPr>
          <w:rFonts w:hint="eastAsia" w:ascii="宋体" w:hAnsi="宋体" w:cs="宋体"/>
          <w:sz w:val="24"/>
          <w:highlight w:val="none"/>
          <w:lang w:val="en-US" w:eastAsia="zh-CN"/>
        </w:rPr>
        <w:t>注意：不需要使用的传感器、</w:t>
      </w:r>
      <w:r>
        <w:rPr>
          <w:rFonts w:ascii="宋体" w:hAnsi="宋体" w:eastAsia="宋体" w:cs="宋体"/>
          <w:sz w:val="24"/>
          <w:highlight w:val="none"/>
        </w:rPr>
        <w:t>电机</w:t>
      </w:r>
      <w:r>
        <w:rPr>
          <w:rFonts w:hint="eastAsia" w:ascii="宋体" w:hAnsi="宋体" w:cs="宋体"/>
          <w:sz w:val="24"/>
          <w:highlight w:val="none"/>
          <w:lang w:eastAsia="zh-CN"/>
        </w:rPr>
        <w:t>、</w:t>
      </w:r>
      <w:r>
        <w:rPr>
          <w:rFonts w:ascii="宋体" w:hAnsi="宋体" w:eastAsia="宋体" w:cs="宋体"/>
          <w:sz w:val="24"/>
          <w:highlight w:val="none"/>
        </w:rPr>
        <w:t>舵机</w:t>
      </w:r>
      <w:r>
        <w:rPr>
          <w:rFonts w:hint="eastAsia" w:ascii="宋体" w:hAnsi="宋体" w:cs="宋体"/>
          <w:sz w:val="24"/>
          <w:highlight w:val="none"/>
          <w:lang w:val="en-US" w:eastAsia="zh-CN"/>
        </w:rPr>
        <w:t>器请不要将接线留在机器上，否则计算到总数内</w:t>
      </w:r>
      <w:r>
        <w:rPr>
          <w:rFonts w:hint="eastAsia" w:ascii="宋体" w:hAnsi="宋体" w:cs="宋体"/>
          <w:sz w:val="24"/>
          <w:highlight w:val="none"/>
          <w:lang w:eastAsia="zh-CN"/>
        </w:rPr>
        <w:t>）</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sz w:val="28"/>
          <w:highlight w:val="none"/>
        </w:rPr>
      </w:pPr>
      <w:r>
        <w:rPr>
          <w:rFonts w:hint="eastAsia" w:ascii="微软雅黑" w:hAnsi="微软雅黑" w:eastAsia="微软雅黑" w:cs="微软雅黑"/>
          <w:sz w:val="28"/>
          <w:highlight w:val="none"/>
        </w:rPr>
        <w:t>七</w:t>
      </w:r>
      <w:r>
        <w:rPr>
          <w:rFonts w:ascii="微软雅黑" w:hAnsi="微软雅黑" w:eastAsia="微软雅黑" w:cs="微软雅黑"/>
          <w:sz w:val="28"/>
          <w:highlight w:val="none"/>
        </w:rPr>
        <w:t>、小初高的难度。</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小学组1个路障，4个备选任务。</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初中组2个路障，5个备选任务。</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高中组3个路障，6个备选任务。</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抽任务的顺序</w:t>
      </w:r>
      <w:r>
        <w:rPr>
          <w:rFonts w:hint="eastAsia" w:ascii="宋体" w:hAnsi="宋体"/>
          <w:sz w:val="24"/>
          <w:highlight w:val="none"/>
        </w:rPr>
        <w:t>详见</w:t>
      </w:r>
      <w:r>
        <w:rPr>
          <w:rFonts w:ascii="宋体" w:hAnsi="宋体"/>
          <w:sz w:val="24"/>
          <w:highlight w:val="none"/>
        </w:rPr>
        <w:t>附表。</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路障形状抽签决定。路障位置抽签决定，放在A—J路段的中点处。一旦确定，不再改变。</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高速列车车头方向抽签决定，再放置相应铁轨。</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所抽取的备选任务，由2台机器人自选完成。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关于抽取任务的调整。超市任务可能会出现道具摆到启动区内，需要调整到启动区外。初中组和高中组还存在某边框上有两个任务的情况，如此时抽取的任务位置有重叠情况，则</w:t>
      </w:r>
      <w:r>
        <w:rPr>
          <w:rFonts w:hint="eastAsia" w:ascii="宋体" w:hAnsi="宋体" w:cs="宋体"/>
          <w:sz w:val="24"/>
          <w:highlight w:val="none"/>
          <w:lang w:val="en-US" w:eastAsia="zh-CN"/>
        </w:rPr>
        <w:t>重新抽取仅占一个边框位置的任务，直到该任务放到</w:t>
      </w:r>
      <w:r>
        <w:rPr>
          <w:rFonts w:hint="eastAsia" w:ascii="宋体" w:hAnsi="宋体" w:eastAsia="宋体" w:cs="宋体"/>
          <w:sz w:val="24"/>
          <w:highlight w:val="none"/>
        </w:rPr>
        <w:t>不重叠的边框位置。其它任务摆放位置不做调整。</w:t>
      </w: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color w:val="FF0000"/>
          <w:sz w:val="28"/>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微软雅黑" w:hAnsi="微软雅黑" w:eastAsia="微软雅黑" w:cs="微软雅黑"/>
          <w:sz w:val="28"/>
          <w:highlight w:val="none"/>
        </w:rPr>
      </w:pPr>
      <w:r>
        <w:rPr>
          <w:rFonts w:hint="eastAsia" w:ascii="微软雅黑" w:hAnsi="微软雅黑" w:eastAsia="微软雅黑" w:cs="微软雅黑"/>
          <w:sz w:val="28"/>
          <w:highlight w:val="none"/>
        </w:rPr>
        <w:t>八</w:t>
      </w:r>
      <w:r>
        <w:rPr>
          <w:rFonts w:ascii="微软雅黑" w:hAnsi="微软雅黑" w:eastAsia="微软雅黑" w:cs="微软雅黑"/>
          <w:sz w:val="28"/>
          <w:highlight w:val="none"/>
        </w:rPr>
        <w:t>、比赛</w:t>
      </w:r>
      <w:r>
        <w:rPr>
          <w:rFonts w:hint="eastAsia" w:ascii="微软雅黑" w:hAnsi="微软雅黑" w:eastAsia="微软雅黑" w:cs="微软雅黑"/>
          <w:sz w:val="28"/>
          <w:highlight w:val="none"/>
        </w:rPr>
        <w:t>注意事项</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1</w:t>
      </w:r>
      <w:r>
        <w:rPr>
          <w:rFonts w:hint="eastAsia" w:ascii="宋体" w:hAnsi="宋体"/>
          <w:sz w:val="24"/>
          <w:highlight w:val="none"/>
        </w:rPr>
        <w:t>、机器人及其</w:t>
      </w:r>
      <w:r>
        <w:rPr>
          <w:rFonts w:ascii="宋体" w:hAnsi="宋体"/>
          <w:sz w:val="24"/>
          <w:highlight w:val="none"/>
        </w:rPr>
        <w:t>辅助设备</w:t>
      </w:r>
      <w:r>
        <w:rPr>
          <w:rFonts w:hint="eastAsia" w:ascii="宋体" w:hAnsi="宋体"/>
          <w:sz w:val="24"/>
          <w:highlight w:val="yellow"/>
        </w:rPr>
        <w:t>必须散件入场</w:t>
      </w:r>
      <w:r>
        <w:rPr>
          <w:rFonts w:ascii="宋体" w:hAnsi="宋体"/>
          <w:sz w:val="24"/>
          <w:highlight w:val="none"/>
        </w:rPr>
        <w:t>。</w:t>
      </w:r>
      <w:r>
        <w:rPr>
          <w:rFonts w:hint="eastAsia" w:ascii="宋体" w:hAnsi="宋体"/>
          <w:sz w:val="24"/>
          <w:highlight w:val="none"/>
          <w:lang w:val="en-US" w:eastAsia="zh-CN"/>
        </w:rPr>
        <w:t>赛前将对参赛队</w:t>
      </w:r>
      <w:r>
        <w:rPr>
          <w:rFonts w:hint="eastAsia" w:ascii="宋体" w:hAnsi="宋体"/>
          <w:sz w:val="24"/>
          <w:highlight w:val="yellow"/>
          <w:lang w:val="en-US" w:eastAsia="zh-CN"/>
        </w:rPr>
        <w:t>进行两次检录</w:t>
      </w:r>
      <w:r>
        <w:rPr>
          <w:rFonts w:hint="eastAsia" w:ascii="宋体" w:hAnsi="宋体"/>
          <w:sz w:val="24"/>
          <w:highlight w:val="none"/>
          <w:lang w:val="en-US" w:eastAsia="zh-CN"/>
        </w:rPr>
        <w:t>，第一次检录在参赛队员</w:t>
      </w:r>
      <w:r>
        <w:rPr>
          <w:rFonts w:ascii="宋体" w:hAnsi="宋体"/>
          <w:sz w:val="24"/>
          <w:highlight w:val="none"/>
        </w:rPr>
        <w:t>进入</w:t>
      </w:r>
      <w:r>
        <w:rPr>
          <w:rFonts w:hint="eastAsia" w:ascii="宋体" w:hAnsi="宋体"/>
          <w:sz w:val="24"/>
          <w:highlight w:val="none"/>
          <w:lang w:val="en-US" w:eastAsia="zh-CN"/>
        </w:rPr>
        <w:t>比赛场馆前，第二次在比赛正式开始前各场地裁判在准备区进行检录。</w:t>
      </w:r>
      <w:r>
        <w:rPr>
          <w:rFonts w:ascii="宋体" w:hAnsi="宋体"/>
          <w:sz w:val="24"/>
          <w:highlight w:val="none"/>
        </w:rPr>
        <w:t>裁判组</w:t>
      </w:r>
      <w:r>
        <w:rPr>
          <w:rFonts w:hint="eastAsia" w:ascii="宋体" w:hAnsi="宋体"/>
          <w:sz w:val="24"/>
          <w:highlight w:val="none"/>
          <w:lang w:val="en-US" w:eastAsia="zh-CN"/>
        </w:rPr>
        <w:t>将</w:t>
      </w:r>
      <w:r>
        <w:rPr>
          <w:sz w:val="24"/>
          <w:szCs w:val="24"/>
          <w:highlight w:val="none"/>
        </w:rPr>
        <w:t>对</w:t>
      </w:r>
      <w:r>
        <w:rPr>
          <w:rFonts w:hint="eastAsia"/>
          <w:sz w:val="24"/>
          <w:szCs w:val="24"/>
          <w:highlight w:val="none"/>
        </w:rPr>
        <w:t>参赛队</w:t>
      </w:r>
      <w:r>
        <w:rPr>
          <w:sz w:val="24"/>
          <w:szCs w:val="24"/>
          <w:highlight w:val="none"/>
        </w:rPr>
        <w:t>所带设备及背包</w:t>
      </w:r>
      <w:r>
        <w:rPr>
          <w:rFonts w:hint="eastAsia"/>
          <w:sz w:val="24"/>
          <w:szCs w:val="24"/>
          <w:highlight w:val="none"/>
        </w:rPr>
        <w:t>、</w:t>
      </w:r>
      <w:r>
        <w:rPr>
          <w:sz w:val="24"/>
          <w:szCs w:val="24"/>
          <w:highlight w:val="none"/>
        </w:rPr>
        <w:t>手提箱等进行检录</w:t>
      </w:r>
      <w:r>
        <w:rPr>
          <w:rFonts w:hint="eastAsia"/>
          <w:sz w:val="24"/>
          <w:szCs w:val="24"/>
          <w:highlight w:val="none"/>
        </w:rPr>
        <w:t>，</w:t>
      </w:r>
      <w:r>
        <w:rPr>
          <w:rFonts w:ascii="宋体" w:hAnsi="宋体"/>
          <w:sz w:val="24"/>
          <w:highlight w:val="none"/>
        </w:rPr>
        <w:t>对设备进行检录，不符合标准的队伍，将被要求</w:t>
      </w:r>
      <w:r>
        <w:rPr>
          <w:rFonts w:hint="eastAsia" w:ascii="宋体" w:hAnsi="宋体"/>
          <w:sz w:val="24"/>
          <w:highlight w:val="none"/>
        </w:rPr>
        <w:t>自行</w:t>
      </w:r>
      <w:r>
        <w:rPr>
          <w:rFonts w:ascii="宋体" w:hAnsi="宋体"/>
          <w:sz w:val="24"/>
          <w:highlight w:val="none"/>
        </w:rPr>
        <w:t>拆散至比赛规则标准。其耽误的时间由参赛队自行承担。</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2、比赛共两轮，第一轮比赛前有 2 小时</w:t>
      </w:r>
      <w:r>
        <w:rPr>
          <w:rFonts w:hint="eastAsia" w:ascii="宋体" w:hAnsi="宋体"/>
          <w:sz w:val="24"/>
          <w:highlight w:val="none"/>
        </w:rPr>
        <w:t>搭建</w:t>
      </w:r>
      <w:r>
        <w:rPr>
          <w:rFonts w:ascii="宋体" w:hAnsi="宋体"/>
          <w:sz w:val="24"/>
          <w:highlight w:val="none"/>
        </w:rPr>
        <w:t>和调试时间，第二轮比赛前有 30 分钟调试时间。每场比赛时长 180 秒。</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hint="eastAsia" w:ascii="宋体" w:hAnsi="宋体"/>
          <w:sz w:val="24"/>
          <w:highlight w:val="none"/>
        </w:rPr>
        <w:t>3、关于</w:t>
      </w:r>
      <w:r>
        <w:rPr>
          <w:rFonts w:ascii="宋体" w:hAnsi="宋体"/>
          <w:sz w:val="24"/>
          <w:highlight w:val="none"/>
        </w:rPr>
        <w:t>排队调试</w:t>
      </w:r>
      <w:r>
        <w:rPr>
          <w:rFonts w:hint="eastAsia" w:ascii="宋体" w:hAnsi="宋体"/>
          <w:sz w:val="24"/>
          <w:highlight w:val="none"/>
        </w:rPr>
        <w:t>。</w:t>
      </w:r>
      <w:r>
        <w:rPr>
          <w:rFonts w:ascii="宋体" w:hAnsi="宋体"/>
          <w:sz w:val="24"/>
          <w:highlight w:val="yellow"/>
        </w:rPr>
        <w:t>一个赛台同一时间只有一个队调试，</w:t>
      </w:r>
      <w:r>
        <w:rPr>
          <w:rFonts w:hint="eastAsia" w:ascii="宋体" w:hAnsi="宋体"/>
          <w:sz w:val="24"/>
          <w:highlight w:val="yellow"/>
        </w:rPr>
        <w:t>如果是</w:t>
      </w:r>
      <w:r>
        <w:rPr>
          <w:rFonts w:ascii="宋体" w:hAnsi="宋体"/>
          <w:sz w:val="24"/>
          <w:highlight w:val="yellow"/>
        </w:rPr>
        <w:t>单个参赛队员调试则最多给90秒，</w:t>
      </w:r>
      <w:r>
        <w:rPr>
          <w:rFonts w:hint="eastAsia" w:ascii="宋体" w:hAnsi="宋体"/>
          <w:sz w:val="24"/>
          <w:highlight w:val="yellow"/>
        </w:rPr>
        <w:t>如果</w:t>
      </w:r>
      <w:r>
        <w:rPr>
          <w:rFonts w:ascii="宋体" w:hAnsi="宋体"/>
          <w:sz w:val="24"/>
          <w:highlight w:val="yellow"/>
        </w:rPr>
        <w:t>两个参赛队员同时调试则最多给150秒。</w:t>
      </w:r>
      <w:r>
        <w:rPr>
          <w:rFonts w:hint="eastAsia" w:ascii="宋体" w:hAnsi="宋体"/>
          <w:sz w:val="24"/>
          <w:highlight w:val="none"/>
        </w:rPr>
        <w:t>调试</w:t>
      </w:r>
      <w:r>
        <w:rPr>
          <w:rFonts w:ascii="宋体" w:hAnsi="宋体"/>
          <w:sz w:val="24"/>
          <w:highlight w:val="none"/>
        </w:rPr>
        <w:t>计时结束必须离开场地，否则给予警告一次。</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hint="default" w:ascii="宋体" w:hAnsi="宋体" w:eastAsia="宋体"/>
          <w:b/>
          <w:bCs/>
          <w:color w:val="FF0000"/>
          <w:sz w:val="24"/>
          <w:highlight w:val="none"/>
          <w:lang w:val="en-US" w:eastAsia="zh-CN"/>
        </w:rPr>
      </w:pPr>
      <w:r>
        <w:rPr>
          <w:rFonts w:hint="eastAsia" w:ascii="宋体" w:hAnsi="宋体"/>
          <w:b/>
          <w:bCs/>
          <w:color w:val="FF0000"/>
          <w:sz w:val="24"/>
          <w:highlight w:val="none"/>
          <w:lang w:val="en-US" w:eastAsia="zh-CN"/>
        </w:rPr>
        <w:t>不得将笔记本电脑拿到赛台边编程、调试。</w:t>
      </w:r>
    </w:p>
    <w:p>
      <w:pPr>
        <w:keepNext w:val="0"/>
        <w:keepLines w:val="0"/>
        <w:pageBreakBefore w:val="0"/>
        <w:widowControl w:val="0"/>
        <w:numPr>
          <w:ilvl w:val="0"/>
          <w:numId w:val="1"/>
        </w:numPr>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搭建调试时间结束后，听从裁判员指挥，将机器交到封存区统一封存</w:t>
      </w:r>
      <w:r>
        <w:rPr>
          <w:rFonts w:hint="eastAsia" w:ascii="宋体" w:hAnsi="宋体"/>
          <w:sz w:val="24"/>
          <w:highlight w:val="none"/>
        </w:rPr>
        <w:t>，</w:t>
      </w:r>
      <w:r>
        <w:rPr>
          <w:rFonts w:ascii="宋体" w:hAnsi="宋体"/>
          <w:sz w:val="24"/>
          <w:highlight w:val="none"/>
        </w:rPr>
        <w:t>每轮比赛</w:t>
      </w:r>
      <w:r>
        <w:rPr>
          <w:rFonts w:hint="eastAsia" w:ascii="宋体" w:hAnsi="宋体"/>
          <w:sz w:val="24"/>
          <w:highlight w:val="none"/>
        </w:rPr>
        <w:t>上场前</w:t>
      </w:r>
      <w:r>
        <w:rPr>
          <w:rFonts w:ascii="宋体" w:hAnsi="宋体"/>
          <w:sz w:val="24"/>
          <w:highlight w:val="none"/>
        </w:rPr>
        <w:t>，提前</w:t>
      </w:r>
      <w:r>
        <w:rPr>
          <w:rFonts w:hint="eastAsia" w:ascii="宋体" w:hAnsi="宋体"/>
          <w:sz w:val="24"/>
          <w:highlight w:val="none"/>
        </w:rPr>
        <w:t>拿</w:t>
      </w:r>
      <w:r>
        <w:rPr>
          <w:rFonts w:ascii="宋体" w:hAnsi="宋体"/>
          <w:sz w:val="24"/>
          <w:highlight w:val="none"/>
        </w:rPr>
        <w:t>机器准备，该</w:t>
      </w:r>
      <w:r>
        <w:rPr>
          <w:rFonts w:hint="eastAsia" w:ascii="宋体" w:hAnsi="宋体"/>
          <w:sz w:val="24"/>
          <w:highlight w:val="none"/>
        </w:rPr>
        <w:t>轮</w:t>
      </w:r>
      <w:r>
        <w:rPr>
          <w:rFonts w:ascii="宋体" w:hAnsi="宋体"/>
          <w:sz w:val="24"/>
          <w:highlight w:val="none"/>
        </w:rPr>
        <w:t>比赛结束后，</w:t>
      </w:r>
      <w:r>
        <w:rPr>
          <w:rFonts w:hint="eastAsia" w:ascii="宋体" w:hAnsi="宋体"/>
          <w:sz w:val="24"/>
          <w:highlight w:val="none"/>
        </w:rPr>
        <w:t>再</w:t>
      </w:r>
      <w:r>
        <w:rPr>
          <w:rFonts w:ascii="宋体" w:hAnsi="宋体"/>
          <w:sz w:val="24"/>
          <w:highlight w:val="none"/>
        </w:rPr>
        <w:t>把机器人</w:t>
      </w:r>
      <w:r>
        <w:rPr>
          <w:rFonts w:hint="eastAsia" w:ascii="宋体" w:hAnsi="宋体"/>
          <w:sz w:val="24"/>
          <w:highlight w:val="none"/>
        </w:rPr>
        <w:t>交回</w:t>
      </w:r>
      <w:r>
        <w:rPr>
          <w:rFonts w:ascii="宋体" w:hAnsi="宋体"/>
          <w:sz w:val="24"/>
          <w:highlight w:val="none"/>
        </w:rPr>
        <w:t>封存区。</w:t>
      </w:r>
      <w:r>
        <w:rPr>
          <w:rFonts w:hint="eastAsia" w:ascii="宋体" w:hAnsi="宋体"/>
          <w:sz w:val="24"/>
          <w:highlight w:val="none"/>
        </w:rPr>
        <w:t>当天</w:t>
      </w:r>
      <w:r>
        <w:rPr>
          <w:rFonts w:ascii="宋体" w:hAnsi="宋体"/>
          <w:sz w:val="24"/>
          <w:highlight w:val="none"/>
        </w:rPr>
        <w:t>全部</w:t>
      </w:r>
      <w:r>
        <w:rPr>
          <w:rFonts w:hint="eastAsia" w:ascii="宋体" w:hAnsi="宋体"/>
          <w:sz w:val="24"/>
          <w:highlight w:val="none"/>
        </w:rPr>
        <w:t>比赛</w:t>
      </w:r>
      <w:r>
        <w:rPr>
          <w:rFonts w:ascii="宋体" w:hAnsi="宋体"/>
          <w:sz w:val="24"/>
          <w:highlight w:val="none"/>
        </w:rPr>
        <w:t>结束后</w:t>
      </w:r>
      <w:r>
        <w:rPr>
          <w:rFonts w:hint="eastAsia" w:ascii="宋体" w:hAnsi="宋体"/>
          <w:sz w:val="24"/>
          <w:highlight w:val="none"/>
        </w:rPr>
        <w:t>方可</w:t>
      </w:r>
      <w:r>
        <w:rPr>
          <w:rFonts w:ascii="宋体" w:hAnsi="宋体"/>
          <w:sz w:val="24"/>
          <w:highlight w:val="none"/>
        </w:rPr>
        <w:t>拿走。</w:t>
      </w:r>
    </w:p>
    <w:p>
      <w:pPr>
        <w:keepNext w:val="0"/>
        <w:keepLines w:val="0"/>
        <w:pageBreakBefore w:val="0"/>
        <w:widowControl w:val="0"/>
        <w:numPr>
          <w:ilvl w:val="0"/>
          <w:numId w:val="1"/>
        </w:numPr>
        <w:kinsoku/>
        <w:wordWrap/>
        <w:overflowPunct/>
        <w:topLinePunct w:val="0"/>
        <w:autoSpaceDE/>
        <w:autoSpaceDN/>
        <w:bidi w:val="0"/>
        <w:spacing w:line="400" w:lineRule="exact"/>
        <w:ind w:firstLine="480"/>
        <w:jc w:val="left"/>
        <w:textAlignment w:val="auto"/>
        <w:rPr>
          <w:rFonts w:ascii="宋体" w:hAnsi="宋体"/>
          <w:sz w:val="24"/>
          <w:highlight w:val="none"/>
        </w:rPr>
      </w:pPr>
      <w:r>
        <w:rPr>
          <w:rFonts w:ascii="宋体" w:hAnsi="宋体"/>
          <w:sz w:val="24"/>
          <w:highlight w:val="none"/>
        </w:rPr>
        <w:t>为便于裁判查看机器人，在赛前将</w:t>
      </w:r>
      <w:r>
        <w:rPr>
          <w:rFonts w:hint="eastAsia" w:ascii="宋体" w:hAnsi="宋体"/>
          <w:sz w:val="24"/>
          <w:highlight w:val="none"/>
        </w:rPr>
        <w:t>由</w:t>
      </w:r>
      <w:r>
        <w:rPr>
          <w:rFonts w:ascii="宋体" w:hAnsi="宋体"/>
          <w:sz w:val="24"/>
          <w:highlight w:val="none"/>
        </w:rPr>
        <w:t>裁判员为在“主城区”出发的机器人贴“蓝色”标识，为在“开发区”出发的机器人贴“红色”标识。</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szCs w:val="24"/>
          <w:highlight w:val="none"/>
        </w:rPr>
      </w:pPr>
      <w:r>
        <w:rPr>
          <w:rFonts w:hint="eastAsia" w:ascii="宋体" w:hAnsi="宋体"/>
          <w:sz w:val="24"/>
          <w:highlight w:val="none"/>
          <w:lang w:val="en-US" w:eastAsia="zh-CN"/>
        </w:rPr>
        <w:t>6</w:t>
      </w:r>
      <w:r>
        <w:rPr>
          <w:rFonts w:ascii="宋体" w:hAnsi="宋体"/>
          <w:sz w:val="24"/>
          <w:highlight w:val="none"/>
        </w:rPr>
        <w:t>、赛场内服从现场工作人员管理，</w:t>
      </w:r>
      <w:r>
        <w:rPr>
          <w:rFonts w:hint="eastAsia"/>
          <w:sz w:val="24"/>
          <w:szCs w:val="24"/>
          <w:highlight w:val="none"/>
        </w:rPr>
        <w:t>严禁破坏</w:t>
      </w:r>
      <w:r>
        <w:rPr>
          <w:sz w:val="24"/>
          <w:szCs w:val="24"/>
          <w:highlight w:val="none"/>
        </w:rPr>
        <w:t>他人机器</w:t>
      </w:r>
      <w:r>
        <w:rPr>
          <w:rFonts w:hint="eastAsia"/>
          <w:sz w:val="24"/>
          <w:szCs w:val="24"/>
          <w:highlight w:val="none"/>
        </w:rPr>
        <w:t>，</w:t>
      </w:r>
      <w:r>
        <w:rPr>
          <w:sz w:val="24"/>
          <w:szCs w:val="24"/>
          <w:highlight w:val="none"/>
        </w:rPr>
        <w:t>如有发现，立即取消破坏者队伍参赛资格，已有得分全部清零。</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hint="eastAsia" w:ascii="宋体" w:hAnsi="宋体" w:eastAsia="宋体"/>
          <w:b/>
          <w:color w:val="FF0000"/>
          <w:sz w:val="24"/>
          <w:highlight w:val="none"/>
          <w:u w:val="double"/>
          <w:lang w:val="en-US" w:eastAsia="zh-CN"/>
        </w:rPr>
      </w:pPr>
      <w:r>
        <w:rPr>
          <w:rFonts w:hint="eastAsia" w:ascii="宋体" w:hAnsi="宋体"/>
          <w:sz w:val="24"/>
          <w:highlight w:val="none"/>
          <w:lang w:val="en-US" w:eastAsia="zh-CN"/>
        </w:rPr>
        <w:t>7</w:t>
      </w:r>
      <w:r>
        <w:rPr>
          <w:rFonts w:hint="eastAsia" w:ascii="宋体" w:hAnsi="宋体"/>
          <w:sz w:val="24"/>
          <w:highlight w:val="none"/>
        </w:rPr>
        <w:t>、</w:t>
      </w:r>
      <w:r>
        <w:rPr>
          <w:rFonts w:ascii="宋体" w:hAnsi="宋体"/>
          <w:sz w:val="24"/>
          <w:highlight w:val="none"/>
        </w:rPr>
        <w:t>因有时间</w:t>
      </w:r>
      <w:r>
        <w:rPr>
          <w:rFonts w:hint="eastAsia" w:ascii="宋体" w:hAnsi="宋体"/>
          <w:sz w:val="24"/>
          <w:highlight w:val="none"/>
        </w:rPr>
        <w:t>奖励分，</w:t>
      </w:r>
      <w:r>
        <w:rPr>
          <w:rFonts w:ascii="宋体" w:hAnsi="宋体"/>
          <w:sz w:val="24"/>
          <w:highlight w:val="none"/>
        </w:rPr>
        <w:t>所以任务完成后，参赛选手必须大声喊“</w:t>
      </w:r>
      <w:r>
        <w:rPr>
          <w:rFonts w:hint="eastAsia" w:ascii="宋体" w:hAnsi="宋体"/>
          <w:sz w:val="24"/>
          <w:highlight w:val="none"/>
        </w:rPr>
        <w:t>停</w:t>
      </w:r>
      <w:r>
        <w:rPr>
          <w:rFonts w:ascii="宋体" w:hAnsi="宋体"/>
          <w:sz w:val="24"/>
          <w:highlight w:val="none"/>
        </w:rPr>
        <w:t>”</w:t>
      </w:r>
      <w:r>
        <w:rPr>
          <w:rFonts w:hint="eastAsia" w:ascii="宋体" w:hAnsi="宋体"/>
          <w:sz w:val="24"/>
          <w:highlight w:val="none"/>
        </w:rPr>
        <w:t>或</w:t>
      </w:r>
      <w:r>
        <w:rPr>
          <w:rFonts w:ascii="宋体" w:hAnsi="宋体"/>
          <w:sz w:val="24"/>
          <w:highlight w:val="none"/>
        </w:rPr>
        <w:t>“</w:t>
      </w:r>
      <w:r>
        <w:rPr>
          <w:rFonts w:hint="eastAsia" w:ascii="宋体" w:hAnsi="宋体"/>
          <w:sz w:val="24"/>
          <w:highlight w:val="none"/>
        </w:rPr>
        <w:t>结束</w:t>
      </w:r>
      <w:r>
        <w:rPr>
          <w:rFonts w:ascii="宋体" w:hAnsi="宋体"/>
          <w:sz w:val="24"/>
          <w:highlight w:val="none"/>
        </w:rPr>
        <w:t>”</w:t>
      </w:r>
      <w:r>
        <w:rPr>
          <w:rFonts w:hint="eastAsia" w:ascii="宋体" w:hAnsi="宋体"/>
          <w:sz w:val="24"/>
          <w:highlight w:val="none"/>
        </w:rPr>
        <w:t>，</w:t>
      </w:r>
      <w:r>
        <w:rPr>
          <w:rFonts w:ascii="宋体" w:hAnsi="宋体"/>
          <w:sz w:val="24"/>
          <w:highlight w:val="none"/>
        </w:rPr>
        <w:t>示意裁判员停止计时</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w:t>
      </w:r>
      <w:r>
        <w:rPr>
          <w:rFonts w:ascii="宋体" w:hAnsi="宋体"/>
          <w:sz w:val="24"/>
          <w:highlight w:val="none"/>
        </w:rPr>
        <w:t>场上机器人已经停止运行，但选手未喊</w:t>
      </w:r>
      <w:r>
        <w:rPr>
          <w:rFonts w:hint="eastAsia" w:ascii="宋体" w:hAnsi="宋体"/>
          <w:sz w:val="24"/>
          <w:highlight w:val="none"/>
        </w:rPr>
        <w:t>停，</w:t>
      </w:r>
      <w:r>
        <w:rPr>
          <w:rFonts w:ascii="宋体" w:hAnsi="宋体"/>
          <w:sz w:val="24"/>
          <w:highlight w:val="none"/>
        </w:rPr>
        <w:t>裁判员可以</w:t>
      </w:r>
      <w:r>
        <w:rPr>
          <w:rFonts w:hint="eastAsia" w:ascii="宋体" w:hAnsi="宋体"/>
          <w:sz w:val="24"/>
          <w:highlight w:val="none"/>
        </w:rPr>
        <w:t>提醒参赛队是否</w:t>
      </w:r>
      <w:r>
        <w:rPr>
          <w:rFonts w:ascii="宋体" w:hAnsi="宋体"/>
          <w:sz w:val="24"/>
          <w:highlight w:val="none"/>
        </w:rPr>
        <w:t>结束比赛，但是裁判员不能主动停止计时。</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、比赛</w:t>
      </w:r>
      <w:r>
        <w:rPr>
          <w:rFonts w:ascii="宋体" w:hAnsi="宋体"/>
          <w:sz w:val="24"/>
          <w:highlight w:val="none"/>
        </w:rPr>
        <w:t>结束，</w:t>
      </w:r>
      <w:r>
        <w:rPr>
          <w:rFonts w:hint="eastAsia" w:ascii="宋体" w:hAnsi="宋体"/>
          <w:sz w:val="24"/>
          <w:highlight w:val="none"/>
        </w:rPr>
        <w:t>裁判员将</w:t>
      </w:r>
      <w:r>
        <w:rPr>
          <w:rFonts w:ascii="宋体" w:hAnsi="宋体"/>
          <w:sz w:val="24"/>
          <w:highlight w:val="none"/>
        </w:rPr>
        <w:t>和参赛队一起</w:t>
      </w:r>
      <w:r>
        <w:rPr>
          <w:rFonts w:hint="eastAsia" w:ascii="宋体" w:hAnsi="宋体"/>
          <w:sz w:val="24"/>
          <w:highlight w:val="none"/>
        </w:rPr>
        <w:t>计算</w:t>
      </w:r>
      <w:r>
        <w:rPr>
          <w:rFonts w:ascii="宋体" w:hAnsi="宋体"/>
          <w:sz w:val="24"/>
          <w:highlight w:val="none"/>
        </w:rPr>
        <w:t>得分，同时将计时器展示给学生看。参赛队</w:t>
      </w:r>
      <w:r>
        <w:rPr>
          <w:rFonts w:hint="eastAsia" w:ascii="宋体" w:hAnsi="宋体"/>
          <w:sz w:val="24"/>
          <w:highlight w:val="none"/>
        </w:rPr>
        <w:t>对</w:t>
      </w:r>
      <w:r>
        <w:rPr>
          <w:rFonts w:ascii="宋体" w:hAnsi="宋体"/>
          <w:sz w:val="24"/>
          <w:highlight w:val="none"/>
        </w:rPr>
        <w:t>裁判员的计分、计时有异议，需要当场提出，裁判员耐心解答。</w:t>
      </w:r>
      <w:r>
        <w:rPr>
          <w:rFonts w:ascii="宋体" w:hAnsi="宋体" w:eastAsia="宋体" w:cs="宋体"/>
          <w:sz w:val="24"/>
        </w:rPr>
        <w:t>赛场内服从现场工作人员管理，</w:t>
      </w:r>
      <w:r>
        <w:rPr>
          <w:rFonts w:hint="eastAsia" w:ascii="宋体" w:hAnsi="宋体"/>
          <w:sz w:val="24"/>
          <w:highlight w:val="none"/>
          <w:lang w:val="en-US" w:eastAsia="zh-CN"/>
        </w:rPr>
        <w:t>不得与裁判员争吵，</w:t>
      </w:r>
      <w:r>
        <w:rPr>
          <w:rFonts w:ascii="宋体" w:hAnsi="宋体"/>
          <w:sz w:val="24"/>
          <w:highlight w:val="none"/>
        </w:rPr>
        <w:t>如果</w:t>
      </w:r>
      <w:r>
        <w:rPr>
          <w:rFonts w:hint="eastAsia" w:ascii="宋体" w:hAnsi="宋体"/>
          <w:sz w:val="24"/>
          <w:highlight w:val="none"/>
        </w:rPr>
        <w:t>当场</w:t>
      </w:r>
      <w:r>
        <w:rPr>
          <w:rFonts w:ascii="宋体" w:hAnsi="宋体"/>
          <w:sz w:val="24"/>
          <w:highlight w:val="none"/>
        </w:rPr>
        <w:t>未能解决争议，可提交主裁仲裁。裁判员</w:t>
      </w:r>
      <w:r>
        <w:rPr>
          <w:rFonts w:hint="eastAsia" w:ascii="宋体" w:hAnsi="宋体"/>
          <w:sz w:val="24"/>
          <w:highlight w:val="none"/>
        </w:rPr>
        <w:t>需要注意</w:t>
      </w:r>
      <w:r>
        <w:rPr>
          <w:rFonts w:ascii="宋体" w:hAnsi="宋体"/>
          <w:sz w:val="24"/>
          <w:highlight w:val="none"/>
        </w:rPr>
        <w:t>取证，并在计分表上备注</w:t>
      </w:r>
      <w:r>
        <w:rPr>
          <w:rFonts w:hint="eastAsia" w:ascii="宋体" w:hAnsi="宋体"/>
          <w:sz w:val="24"/>
          <w:highlight w:val="none"/>
        </w:rPr>
        <w:t>此事</w:t>
      </w:r>
      <w:r>
        <w:rPr>
          <w:rFonts w:ascii="宋体" w:hAnsi="宋体"/>
          <w:sz w:val="24"/>
          <w:highlight w:val="none"/>
        </w:rPr>
        <w:t>。</w:t>
      </w:r>
      <w:r>
        <w:rPr>
          <w:rFonts w:hint="eastAsia" w:ascii="宋体" w:hAnsi="宋体"/>
          <w:sz w:val="24"/>
          <w:highlight w:val="none"/>
        </w:rPr>
        <w:t>凡是现场</w:t>
      </w:r>
      <w:r>
        <w:rPr>
          <w:rFonts w:ascii="宋体" w:hAnsi="宋体"/>
          <w:sz w:val="24"/>
          <w:highlight w:val="none"/>
        </w:rPr>
        <w:t>没有提出异议，而赛后提出的，一律不予支持。</w:t>
      </w:r>
    </w:p>
    <w:p>
      <w:pPr>
        <w:keepNext w:val="0"/>
        <w:keepLines w:val="0"/>
        <w:pageBreakBefore w:val="0"/>
        <w:widowControl w:val="0"/>
        <w:kinsoku/>
        <w:wordWrap/>
        <w:overflowPunct/>
        <w:topLinePunct w:val="0"/>
        <w:autoSpaceDE/>
        <w:autoSpaceDN/>
        <w:bidi w:val="0"/>
        <w:spacing w:line="400" w:lineRule="exact"/>
        <w:ind w:firstLine="480"/>
        <w:jc w:val="left"/>
        <w:textAlignment w:val="auto"/>
        <w:rPr>
          <w:rFonts w:ascii="宋体" w:hAnsi="宋体"/>
          <w:sz w:val="24"/>
          <w:highlight w:val="none"/>
        </w:rPr>
      </w:pPr>
      <w:r>
        <w:rPr>
          <w:rFonts w:hint="eastAsia" w:ascii="宋体" w:hAnsi="宋体"/>
          <w:sz w:val="24"/>
          <w:highlight w:val="none"/>
          <w:lang w:val="en-US" w:eastAsia="zh-CN"/>
        </w:rPr>
        <w:t>10</w:t>
      </w:r>
      <w:r>
        <w:rPr>
          <w:rFonts w:ascii="宋体" w:hAnsi="宋体"/>
          <w:sz w:val="24"/>
          <w:highlight w:val="none"/>
        </w:rPr>
        <w:t>、严禁将手机、电话手表等任何通讯工具及录像设备</w:t>
      </w:r>
      <w:r>
        <w:rPr>
          <w:rFonts w:hint="eastAsia" w:ascii="宋体" w:hAnsi="宋体"/>
          <w:sz w:val="24"/>
          <w:highlight w:val="none"/>
          <w:lang w:eastAsia="zh-CN"/>
        </w:rPr>
        <w:t>、</w:t>
      </w:r>
      <w:r>
        <w:rPr>
          <w:rFonts w:hint="eastAsia" w:ascii="宋体" w:hAnsi="宋体"/>
          <w:sz w:val="24"/>
          <w:highlight w:val="none"/>
          <w:lang w:val="en-US" w:eastAsia="zh-CN"/>
        </w:rPr>
        <w:t>U盘等</w:t>
      </w:r>
      <w:r>
        <w:rPr>
          <w:rFonts w:ascii="宋体" w:hAnsi="宋体"/>
          <w:sz w:val="24"/>
          <w:highlight w:val="none"/>
        </w:rPr>
        <w:t>带入比赛场馆。</w:t>
      </w:r>
      <w:r>
        <w:rPr>
          <w:rFonts w:hint="eastAsia" w:ascii="宋体" w:hAnsi="宋体"/>
          <w:sz w:val="24"/>
          <w:highlight w:val="none"/>
        </w:rPr>
        <w:t>如</w:t>
      </w:r>
      <w:r>
        <w:rPr>
          <w:rFonts w:ascii="宋体" w:hAnsi="宋体"/>
          <w:sz w:val="24"/>
          <w:highlight w:val="none"/>
        </w:rPr>
        <w:t>发现参赛队私自带入，警告一次，并记录。如果队员在竞赛场地使用手机、蓝牙设备</w:t>
      </w:r>
      <w:r>
        <w:rPr>
          <w:rFonts w:hint="eastAsia" w:ascii="宋体" w:hAnsi="宋体"/>
          <w:sz w:val="24"/>
          <w:highlight w:val="none"/>
          <w:lang w:eastAsia="zh-CN"/>
        </w:rPr>
        <w:t>、</w:t>
      </w:r>
      <w:r>
        <w:rPr>
          <w:rFonts w:hint="eastAsia" w:ascii="宋体" w:hAnsi="宋体"/>
          <w:sz w:val="24"/>
          <w:highlight w:val="none"/>
          <w:lang w:val="en-US" w:eastAsia="zh-CN"/>
        </w:rPr>
        <w:t>U盘</w:t>
      </w:r>
      <w:r>
        <w:rPr>
          <w:rFonts w:ascii="宋体" w:hAnsi="宋体"/>
          <w:sz w:val="24"/>
          <w:highlight w:val="none"/>
        </w:rPr>
        <w:t>传输程序，一旦发现，则取消该队成绩。</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微软雅黑"/>
          <w:b/>
          <w:sz w:val="28"/>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bCs/>
          <w:color w:val="000000" w:themeColor="text1"/>
          <w:sz w:val="24"/>
          <w:szCs w:val="24"/>
          <w:highlight w:val="none"/>
          <w14:textFill>
            <w14:solidFill>
              <w14:schemeClr w14:val="tx1"/>
            </w14:solidFill>
          </w14:textFill>
        </w:rPr>
      </w:pPr>
      <w:r>
        <w:rPr>
          <w:rFonts w:ascii="微软雅黑" w:hAnsi="微软雅黑" w:eastAsia="微软雅黑" w:cs="微软雅黑"/>
          <w:sz w:val="28"/>
          <w:highlight w:val="none"/>
        </w:rPr>
        <w:t>附：任务抽签记录表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bCs/>
          <w:color w:val="000000" w:themeColor="text1"/>
          <w:sz w:val="24"/>
          <w:szCs w:val="24"/>
          <w:highlight w:val="none"/>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r>
              <w:rPr>
                <w:rFonts w:hint="eastAsia" w:ascii="宋体" w:hAnsi="宋体" w:eastAsia="宋体" w:cs="宋体"/>
                <w:sz w:val="24"/>
                <w:highlight w:val="none"/>
              </w:rPr>
              <w:t>图形</w:t>
            </w: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r>
              <w:rPr>
                <w:rFonts w:hint="eastAsia" w:ascii="宋体" w:hAnsi="宋体" w:eastAsia="宋体" w:cs="宋体"/>
                <w:sz w:val="24"/>
                <w:highlight w:val="none"/>
              </w:rPr>
              <w:t>路段</w:t>
            </w: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r>
        <w:rPr>
          <w:rFonts w:ascii="微软雅黑" w:hAnsi="微软雅黑" w:eastAsia="微软雅黑" w:cs="微软雅黑"/>
          <w:sz w:val="24"/>
          <w:highlight w:val="none"/>
        </w:rPr>
        <w:t>小学组任务抽签记录表：</w:t>
      </w:r>
    </w:p>
    <w:tbl>
      <w:tblPr>
        <w:tblStyle w:val="7"/>
        <w:tblW w:w="0" w:type="auto"/>
        <w:tblInd w:w="279" w:type="dxa"/>
        <w:tblLayout w:type="autofit"/>
        <w:tblCellMar>
          <w:top w:w="0" w:type="dxa"/>
          <w:left w:w="10" w:type="dxa"/>
          <w:bottom w:w="0" w:type="dxa"/>
          <w:right w:w="10" w:type="dxa"/>
        </w:tblCellMar>
      </w:tblPr>
      <w:tblGrid>
        <w:gridCol w:w="538"/>
        <w:gridCol w:w="1843"/>
        <w:gridCol w:w="1276"/>
        <w:gridCol w:w="2268"/>
        <w:gridCol w:w="1417"/>
      </w:tblGrid>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任务模型名称</w:t>
            </w: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挡板编号</w:t>
            </w:r>
          </w:p>
        </w:tc>
        <w:tc>
          <w:tcPr>
            <w:tcW w:w="2268" w:type="dxa"/>
            <w:vMerge w:val="restart"/>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火车头方向</w:t>
            </w:r>
          </w:p>
        </w:tc>
        <w:tc>
          <w:tcPr>
            <w:tcW w:w="1417" w:type="dxa"/>
            <w:vMerge w:val="restart"/>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highlight w:val="none"/>
              </w:rPr>
            </w:pPr>
            <w:r>
              <w:rPr>
                <w:rFonts w:ascii="宋体" w:hAnsi="宋体" w:eastAsia="宋体" w:cs="宋体"/>
                <w:sz w:val="24"/>
                <w:highlight w:val="none"/>
              </w:rPr>
              <w:t>E</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vMerge w:val="continue"/>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2"/>
                <w:highlight w:val="none"/>
              </w:rPr>
            </w:pPr>
          </w:p>
        </w:tc>
        <w:tc>
          <w:tcPr>
            <w:tcW w:w="1417" w:type="dxa"/>
            <w:vMerge w:val="continue"/>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highlight w:val="none"/>
              </w:rPr>
            </w:pPr>
            <w:r>
              <w:rPr>
                <w:rFonts w:ascii="宋体" w:hAnsi="宋体" w:eastAsia="宋体" w:cs="宋体"/>
                <w:sz w:val="24"/>
                <w:highlight w:val="none"/>
              </w:rPr>
              <w:t>S</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vMerge w:val="restart"/>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障碍物1形状</w:t>
            </w:r>
          </w:p>
        </w:tc>
        <w:tc>
          <w:tcPr>
            <w:tcW w:w="1417" w:type="dxa"/>
            <w:vMerge w:val="restart"/>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highlight w:val="none"/>
              </w:rPr>
            </w:pPr>
            <w:r>
              <w:rPr>
                <w:rFonts w:hint="eastAsia" w:ascii="宋体" w:hAnsi="宋体" w:eastAsia="宋体" w:cs="宋体"/>
                <w:highlight w:val="none"/>
              </w:rPr>
              <w:t>W</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vMerge w:val="continue"/>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2"/>
                <w:highlight w:val="none"/>
              </w:rPr>
            </w:pPr>
          </w:p>
        </w:tc>
        <w:tc>
          <w:tcPr>
            <w:tcW w:w="1417" w:type="dxa"/>
            <w:vMerge w:val="continue"/>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highlight w:val="none"/>
              </w:rPr>
            </w:pPr>
            <w:r>
              <w:rPr>
                <w:rFonts w:ascii="宋体" w:hAnsi="宋体" w:eastAsia="宋体" w:cs="宋体"/>
                <w:sz w:val="24"/>
                <w:highlight w:val="none"/>
              </w:rPr>
              <w:t>N</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障碍物1所在道路</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r>
        <w:rPr>
          <w:rFonts w:ascii="微软雅黑" w:hAnsi="微软雅黑" w:eastAsia="微软雅黑" w:cs="微软雅黑"/>
          <w:sz w:val="24"/>
          <w:highlight w:val="none"/>
        </w:rPr>
        <w:t>初中组任务抽签记录表：</w:t>
      </w:r>
    </w:p>
    <w:tbl>
      <w:tblPr>
        <w:tblStyle w:val="7"/>
        <w:tblW w:w="0" w:type="auto"/>
        <w:tblInd w:w="279" w:type="dxa"/>
        <w:tblLayout w:type="autofit"/>
        <w:tblCellMar>
          <w:top w:w="0" w:type="dxa"/>
          <w:left w:w="10" w:type="dxa"/>
          <w:bottom w:w="0" w:type="dxa"/>
          <w:right w:w="10" w:type="dxa"/>
        </w:tblCellMar>
      </w:tblPr>
      <w:tblGrid>
        <w:gridCol w:w="538"/>
        <w:gridCol w:w="1843"/>
        <w:gridCol w:w="1276"/>
        <w:gridCol w:w="2268"/>
        <w:gridCol w:w="1417"/>
      </w:tblGrid>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任务模型名称</w:t>
            </w: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挡板编号</w:t>
            </w:r>
          </w:p>
        </w:tc>
        <w:tc>
          <w:tcPr>
            <w:tcW w:w="2268" w:type="dxa"/>
            <w:vMerge w:val="restart"/>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火车头方向</w:t>
            </w:r>
          </w:p>
        </w:tc>
        <w:tc>
          <w:tcPr>
            <w:tcW w:w="1417" w:type="dxa"/>
            <w:vMerge w:val="restart"/>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E</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vMerge w:val="continue"/>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2"/>
                <w:highlight w:val="none"/>
              </w:rPr>
            </w:pPr>
          </w:p>
        </w:tc>
        <w:tc>
          <w:tcPr>
            <w:tcW w:w="1417" w:type="dxa"/>
            <w:vMerge w:val="continue"/>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S</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障碍物1形状</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hint="eastAsia" w:ascii="宋体" w:hAnsi="宋体" w:eastAsia="宋体" w:cs="宋体"/>
                <w:highlight w:val="none"/>
              </w:rPr>
              <w:t>W</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障碍物2形状</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N</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障碍物1所在道路</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S</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障碍物2所在道路</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微软雅黑" w:hAnsi="微软雅黑" w:eastAsia="微软雅黑" w:cs="微软雅黑"/>
          <w:sz w:val="24"/>
          <w:highlight w:val="none"/>
        </w:rPr>
      </w:pPr>
      <w:r>
        <w:rPr>
          <w:rFonts w:ascii="微软雅黑" w:hAnsi="微软雅黑" w:eastAsia="微软雅黑" w:cs="微软雅黑"/>
          <w:sz w:val="24"/>
          <w:highlight w:val="none"/>
        </w:rPr>
        <w:t>高中组任务抽签记录表：</w:t>
      </w:r>
    </w:p>
    <w:tbl>
      <w:tblPr>
        <w:tblStyle w:val="7"/>
        <w:tblW w:w="0" w:type="auto"/>
        <w:tblInd w:w="279" w:type="dxa"/>
        <w:tblLayout w:type="autofit"/>
        <w:tblCellMar>
          <w:top w:w="0" w:type="dxa"/>
          <w:left w:w="10" w:type="dxa"/>
          <w:bottom w:w="0" w:type="dxa"/>
          <w:right w:w="10" w:type="dxa"/>
        </w:tblCellMar>
      </w:tblPr>
      <w:tblGrid>
        <w:gridCol w:w="538"/>
        <w:gridCol w:w="1843"/>
        <w:gridCol w:w="1276"/>
        <w:gridCol w:w="2268"/>
        <w:gridCol w:w="1417"/>
      </w:tblGrid>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任务模型名称</w:t>
            </w: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挡板编号</w:t>
            </w: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火车头方向</w:t>
            </w:r>
          </w:p>
        </w:tc>
        <w:tc>
          <w:tcPr>
            <w:tcW w:w="1417"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E</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障碍物1形状</w:t>
            </w:r>
          </w:p>
        </w:tc>
        <w:tc>
          <w:tcPr>
            <w:tcW w:w="1417"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S</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障碍物2形状</w:t>
            </w:r>
          </w:p>
        </w:tc>
        <w:tc>
          <w:tcPr>
            <w:tcW w:w="1417"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hint="eastAsia" w:ascii="宋体" w:hAnsi="宋体" w:eastAsia="宋体" w:cs="宋体"/>
                <w:highlight w:val="none"/>
              </w:rPr>
              <w:t>W</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障碍物3形状</w:t>
            </w:r>
          </w:p>
        </w:tc>
        <w:tc>
          <w:tcPr>
            <w:tcW w:w="1417"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N</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障碍物1所在道路</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S</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障碍物2所在道路</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r>
        <w:tblPrEx>
          <w:tblCellMar>
            <w:top w:w="0" w:type="dxa"/>
            <w:left w:w="10" w:type="dxa"/>
            <w:bottom w:w="0" w:type="dxa"/>
            <w:right w:w="10" w:type="dxa"/>
          </w:tblCellMar>
        </w:tblPrEx>
        <w:trPr>
          <w:trHeight w:val="1" w:hRule="atLeast"/>
        </w:trPr>
        <w:tc>
          <w:tcPr>
            <w:tcW w:w="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sz w:val="24"/>
                <w:highlight w:val="none"/>
              </w:rPr>
              <w:t>N</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1276" w:type="dxa"/>
            <w:tcBorders>
              <w:top w:val="single" w:color="000000" w:sz="4" w:space="0"/>
              <w:left w:val="single" w:color="000000" w:sz="4" w:space="0"/>
              <w:bottom w:val="single" w:color="000000" w:sz="4" w:space="0"/>
              <w:right w:val="single" w:color="000000" w:sz="36"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c>
          <w:tcPr>
            <w:tcW w:w="2268" w:type="dxa"/>
            <w:tcBorders>
              <w:top w:val="single" w:color="000000" w:sz="6" w:space="0"/>
              <w:left w:val="single" w:color="000000" w:sz="36" w:space="0"/>
              <w:bottom w:val="single" w:color="000000" w:sz="6" w:space="0"/>
              <w:right w:val="single" w:color="000000" w:sz="6" w:space="0"/>
            </w:tcBorders>
            <w:shd w:val="clear" w:color="auto" w:fill="E7E6E6"/>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highlight w:val="none"/>
              </w:rPr>
            </w:pPr>
            <w:r>
              <w:rPr>
                <w:rFonts w:ascii="宋体" w:hAnsi="宋体" w:eastAsia="宋体" w:cs="宋体"/>
                <w:b/>
                <w:sz w:val="24"/>
                <w:highlight w:val="none"/>
              </w:rPr>
              <w:t>障碍物3所在道路</w:t>
            </w:r>
          </w:p>
        </w:tc>
        <w:tc>
          <w:tcPr>
            <w:tcW w:w="1417"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2"/>
                <w:highlight w:val="none"/>
              </w:rPr>
            </w:pPr>
          </w:p>
        </w:tc>
      </w:tr>
    </w:tbl>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sz w:val="24"/>
          <w:highlight w:val="none"/>
        </w:rPr>
      </w:pPr>
    </w:p>
    <w:p>
      <w:pPr>
        <w:keepNext w:val="0"/>
        <w:keepLines w:val="0"/>
        <w:pageBreakBefore w:val="0"/>
        <w:widowControl w:val="0"/>
        <w:numPr>
          <w:ilvl w:val="0"/>
          <w:numId w:val="0"/>
        </w:numPr>
        <w:kinsoku/>
        <w:wordWrap/>
        <w:overflowPunct/>
        <w:topLinePunct w:val="0"/>
        <w:autoSpaceDE/>
        <w:autoSpaceDN/>
        <w:bidi w:val="0"/>
        <w:spacing w:line="400" w:lineRule="exact"/>
        <w:jc w:val="left"/>
        <w:textAlignment w:val="auto"/>
        <w:rPr>
          <w:rFonts w:hint="default" w:ascii="宋体" w:hAnsi="宋体"/>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BD43C"/>
    <w:multiLevelType w:val="singleLevel"/>
    <w:tmpl w:val="668BD43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3A"/>
    <w:rsid w:val="000C76D2"/>
    <w:rsid w:val="00113D97"/>
    <w:rsid w:val="00123CCC"/>
    <w:rsid w:val="00162136"/>
    <w:rsid w:val="001E646F"/>
    <w:rsid w:val="00285CAA"/>
    <w:rsid w:val="002C24FF"/>
    <w:rsid w:val="002F2D57"/>
    <w:rsid w:val="002F30ED"/>
    <w:rsid w:val="00361328"/>
    <w:rsid w:val="0039557D"/>
    <w:rsid w:val="003C7AEB"/>
    <w:rsid w:val="003F61F1"/>
    <w:rsid w:val="004519F9"/>
    <w:rsid w:val="004633A2"/>
    <w:rsid w:val="00530105"/>
    <w:rsid w:val="005404F0"/>
    <w:rsid w:val="00544F49"/>
    <w:rsid w:val="0058314D"/>
    <w:rsid w:val="00592FAA"/>
    <w:rsid w:val="005B68B7"/>
    <w:rsid w:val="005D04D7"/>
    <w:rsid w:val="005F5500"/>
    <w:rsid w:val="00671266"/>
    <w:rsid w:val="00690453"/>
    <w:rsid w:val="006F3376"/>
    <w:rsid w:val="0072028B"/>
    <w:rsid w:val="00754408"/>
    <w:rsid w:val="007A6A24"/>
    <w:rsid w:val="008F4EC5"/>
    <w:rsid w:val="00912969"/>
    <w:rsid w:val="0092446F"/>
    <w:rsid w:val="00951B93"/>
    <w:rsid w:val="00994A0F"/>
    <w:rsid w:val="009A1748"/>
    <w:rsid w:val="009B1037"/>
    <w:rsid w:val="00A4407B"/>
    <w:rsid w:val="00A50B3A"/>
    <w:rsid w:val="00AA5D25"/>
    <w:rsid w:val="00AA7017"/>
    <w:rsid w:val="00AB7F11"/>
    <w:rsid w:val="00AC26D3"/>
    <w:rsid w:val="00AC667B"/>
    <w:rsid w:val="00B22967"/>
    <w:rsid w:val="00C1368D"/>
    <w:rsid w:val="00C710A0"/>
    <w:rsid w:val="00C840D9"/>
    <w:rsid w:val="00CC6C6C"/>
    <w:rsid w:val="00D467A5"/>
    <w:rsid w:val="00D46FD2"/>
    <w:rsid w:val="00DC6769"/>
    <w:rsid w:val="00E17175"/>
    <w:rsid w:val="00E44999"/>
    <w:rsid w:val="00E460B0"/>
    <w:rsid w:val="00E71506"/>
    <w:rsid w:val="00E8799D"/>
    <w:rsid w:val="00E87DC5"/>
    <w:rsid w:val="00E94F7A"/>
    <w:rsid w:val="00F10877"/>
    <w:rsid w:val="00F24F5F"/>
    <w:rsid w:val="00F5220F"/>
    <w:rsid w:val="00F83FE1"/>
    <w:rsid w:val="219C2D9E"/>
    <w:rsid w:val="2745254C"/>
    <w:rsid w:val="2B364C4C"/>
    <w:rsid w:val="42E06589"/>
    <w:rsid w:val="4B521FA5"/>
    <w:rsid w:val="57485770"/>
    <w:rsid w:val="66B77FCA"/>
    <w:rsid w:val="681F717C"/>
    <w:rsid w:val="6C753BE3"/>
    <w:rsid w:val="747725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Balloon Text"/>
    <w:basedOn w:val="1"/>
    <w:link w:val="15"/>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文字 Char"/>
    <w:basedOn w:val="9"/>
    <w:link w:val="2"/>
    <w:qFormat/>
    <w:uiPriority w:val="99"/>
  </w:style>
  <w:style w:type="character" w:customStyle="1" w:styleId="14">
    <w:name w:val="批注主题 Char"/>
    <w:basedOn w:val="13"/>
    <w:link w:val="6"/>
    <w:qFormat/>
    <w:uiPriority w:val="99"/>
    <w:rPr>
      <w:b/>
      <w:bCs/>
    </w:rPr>
  </w:style>
  <w:style w:type="character" w:customStyle="1" w:styleId="15">
    <w:name w:val="批注框文本 Char"/>
    <w:basedOn w:val="9"/>
    <w:link w:val="3"/>
    <w:qFormat/>
    <w:uiPriority w:val="99"/>
    <w:rPr>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8972C-84F1-4DA1-87BA-5F989A9BB20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791</Words>
  <Characters>4509</Characters>
  <Lines>37</Lines>
  <Paragraphs>10</Paragraphs>
  <TotalTime>15</TotalTime>
  <ScaleCrop>false</ScaleCrop>
  <LinksUpToDate>false</LinksUpToDate>
  <CharactersWithSpaces>5290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2021-05-03T08:41:00Z</dcterms:created>
  <dc:creator>Administrator</dc:creator>
  <cp:lastModifiedBy>30929</cp:lastModifiedBy>
  <dcterms:modified xsi:type="dcterms:W3CDTF">2021-05-13T08:37:16Z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881719BA511A40178F19D49C09C2A4C0</vt:lpwstr>
  </property>
  <property fmtid="{D5CDD505-2E9C-101B-9397-08002B2CF9AE}" pid="3" name="KSOProductBuildVer">
    <vt:lpwstr>2052-11.1.0.10228</vt:lpwstr>
  </property>
</Properties>
</file>