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before="312" w:beforeLines="100" w:after="156" w:afterLines="50"/>
        <w:jc w:val="center"/>
        <w:rPr>
          <w:rFonts w:ascii="方正小标宋简体" w:eastAsia="方正小标宋简体" w:cs="Times New Roman"/>
          <w:sz w:val="36"/>
          <w:szCs w:val="22"/>
        </w:rPr>
      </w:pPr>
      <w:r>
        <w:rPr>
          <w:rFonts w:hint="eastAsia" w:ascii="方正小标宋简体" w:eastAsia="方正小标宋简体" w:cs="Times New Roman"/>
          <w:sz w:val="36"/>
          <w:szCs w:val="22"/>
        </w:rPr>
        <w:t>四川省乡村科技辅导员提升计划专项培训名额表</w:t>
      </w:r>
    </w:p>
    <w:tbl>
      <w:tblPr>
        <w:tblStyle w:val="8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20"/>
        <w:gridCol w:w="1155"/>
        <w:gridCol w:w="570"/>
        <w:gridCol w:w="2760"/>
        <w:gridCol w:w="165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市/州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县/区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数量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学校名称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小学/初中/高中/完全中学</w:t>
            </w: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凉山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（3）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会理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会理第一中学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完全中学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西昌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西昌月城学校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9年一贯制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西昌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西昌市第二小学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双减试点单位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雅安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（8）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名山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雅安市名山区第三中学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高中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天全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四川省天全中学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高中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雨城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雅安市雨城区碧峰峡镇中心校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九年一贯制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雨城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雅安市雨城区第八小学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名山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雅安市名山区实验小学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小学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名山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雅安市名山区蒙顶山实验小学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双减试点单位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雅安科学技术馆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科普单位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芦山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芦山科技馆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科普单位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眉山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（6）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青神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青神县学道街小学校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东坡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四川省眉山市东坡区齐通小学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彭山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四川省眉山市彭山区第一小学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洪雅县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洪雅县实验小学校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丹棱县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四川省丹棱中学校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中学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眉山市第一小学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双减试点单位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达州市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（5）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万源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万源市草坝镇小学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万源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万源市太平镇茶垭学校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九年制学校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宣汉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宣汉县清溪宏文学校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九年制学校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宣汉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宣汉到君塘镇中心校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达州市通川区第七小学校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双减试点单位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阿坝州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（4）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松潘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松潘县中学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初高中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松潘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松潘县七一藏文中学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初中/高中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红原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红原县中学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初中/高中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红原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红原县藏文中学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初中/高中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广安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（6）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武胜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四川省武胜县鼓匠初级中学校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初中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广安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广安市广安区大龙镇小学校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九年一贯制学校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前锋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广安市前锋区虎城镇苏台小学校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九年一贯制学校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武胜县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武胜县永胜学校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邻水县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邻水县鼎屏小学（西校区）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邻水县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四川省邻水中学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完全中学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宜宾市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（2）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屏山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屏山县金江初级中学校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初中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屏山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屏山县大乘初级中学校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初中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资阳市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（5）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雁江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资阳市雁江区南津中学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初中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安岳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安岳县启明九年义务教育学校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九年制学校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安岳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安岳县元坝小学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乐至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乐至县童家镇中心学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175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资阳中学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中学</w:t>
            </w: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双减试点单位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泸州市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（7）</w:t>
            </w:r>
          </w:p>
        </w:tc>
        <w:tc>
          <w:tcPr>
            <w:tcW w:w="1155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江阳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泸州市江阳区通滩镇中心小学校</w:t>
            </w:r>
          </w:p>
        </w:tc>
        <w:tc>
          <w:tcPr>
            <w:tcW w:w="165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龙马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龙马潭区石洞学校</w:t>
            </w:r>
          </w:p>
        </w:tc>
        <w:tc>
          <w:tcPr>
            <w:tcW w:w="165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龙马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泸州市龙马潭区泸化小学校</w:t>
            </w:r>
          </w:p>
        </w:tc>
        <w:tc>
          <w:tcPr>
            <w:tcW w:w="165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古蔺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古蔺县金兰高级中学校</w:t>
            </w:r>
          </w:p>
        </w:tc>
        <w:tc>
          <w:tcPr>
            <w:tcW w:w="165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高中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叙永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叙永县实验小学</w:t>
            </w:r>
          </w:p>
        </w:tc>
        <w:tc>
          <w:tcPr>
            <w:tcW w:w="165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合江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合江县人民小学校</w:t>
            </w:r>
          </w:p>
        </w:tc>
        <w:tc>
          <w:tcPr>
            <w:tcW w:w="165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纳溪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泸州市纳溪区合面镇中心小学</w:t>
            </w:r>
          </w:p>
        </w:tc>
        <w:tc>
          <w:tcPr>
            <w:tcW w:w="165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内江市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（5）</w:t>
            </w:r>
          </w:p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kern w:val="0"/>
                <w:sz w:val="18"/>
                <w:szCs w:val="18"/>
              </w:rPr>
              <w:t>东兴区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内江市东兴区实验小学校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cs="Arial"/>
                <w:kern w:val="0"/>
                <w:sz w:val="18"/>
                <w:szCs w:val="18"/>
                <w:lang w:val="en-US" w:eastAsia="zh-CN"/>
              </w:rPr>
              <w:t>资中县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资中县实验小学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Arial"/>
                <w:kern w:val="0"/>
                <w:sz w:val="18"/>
                <w:szCs w:val="18"/>
                <w:lang w:eastAsia="zh-CN"/>
              </w:rPr>
              <w:t>威远县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连界镇中心学校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18"/>
              </w:rPr>
              <w:t>隆昌市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龙市镇中心学校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Arial"/>
                <w:kern w:val="0"/>
                <w:sz w:val="18"/>
                <w:szCs w:val="18"/>
                <w:lang w:val="en-US" w:eastAsia="zh-CN"/>
              </w:rPr>
              <w:t>市中区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内江市实验小学校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巴中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（5）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通江县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通江川陕革命根据地红军小学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通江县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通江沙溪中学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初中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通江县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通江中学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完全中学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恩阳区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巴中市恩阳区职业中学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高中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恩阳区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巴中市实验中学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初中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甘孜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（2）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泸定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泸定桥小学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泸定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威武小学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遂宁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（6）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船山区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遂宁市船山区永兴镇永盛小学校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双减试点单位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射洪县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四川省射洪中学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中学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遂宁市绿然国际学校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蓬溪县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蓬溪下河小学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大英县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大英县郪江外国语学校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九年制学校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大英县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大英县蓬莱小学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32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自贡 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 xml:space="preserve">（4）   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自流井区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自贡市自流井区第23中学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九年制学校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贡井区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自贡市贡井区建设镇中心小学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大安区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广华山小学校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小学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70" w:type="dxa"/>
            <w:vMerge w:val="continue"/>
            <w:noWrap/>
            <w:vAlign w:val="center"/>
          </w:tcPr>
          <w:p/>
        </w:tc>
        <w:tc>
          <w:tcPr>
            <w:tcW w:w="1320" w:type="dxa"/>
            <w:vMerge w:val="continue"/>
            <w:noWrap/>
            <w:vAlign w:val="center"/>
          </w:tcPr>
          <w:p/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</w:rPr>
              <w:t>沿滩区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自贡市沿滩区龙湖中学校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20"/>
              </w:rPr>
              <w:t>完全中学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资阳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（3）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XXX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市科协推荐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小、初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宜宾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（3）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XXX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市科协推荐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小、初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德阳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（6）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XXX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市科协推荐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小、初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攀枝花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（5）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XXX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市科协推荐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小、初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宜宾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（5）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XXX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市科协推荐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小、初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乐山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（5）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XXX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市科协推荐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13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成都</w:t>
            </w:r>
            <w:r>
              <w:rPr>
                <w:rFonts w:ascii="Times New Roman" w:hAnsi="Times New Roman" w:cs="Times New Roman"/>
                <w:sz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</w:rPr>
              <w:t>（6）</w:t>
            </w:r>
          </w:p>
        </w:tc>
        <w:tc>
          <w:tcPr>
            <w:tcW w:w="1155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XXX</w:t>
            </w:r>
          </w:p>
        </w:tc>
        <w:tc>
          <w:tcPr>
            <w:tcW w:w="57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76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市科协推荐</w:t>
            </w:r>
          </w:p>
        </w:tc>
        <w:tc>
          <w:tcPr>
            <w:tcW w:w="165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小、初</w:t>
            </w:r>
          </w:p>
        </w:tc>
        <w:tc>
          <w:tcPr>
            <w:tcW w:w="2216" w:type="dxa"/>
            <w:vMerge w:val="continue"/>
            <w:noWrap/>
            <w:vAlign w:val="center"/>
          </w:tcPr>
          <w:p/>
        </w:tc>
      </w:tr>
    </w:tbl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220" w:lineRule="atLeast"/>
        <w:jc w:val="center"/>
        <w:rPr>
          <w:rFonts w:ascii="方正小标宋简体" w:eastAsia="方正小标宋简体" w:cs="Times New Roman"/>
          <w:color w:val="000000"/>
          <w:sz w:val="44"/>
          <w:szCs w:val="22"/>
        </w:rPr>
      </w:pPr>
      <w:r>
        <w:rPr>
          <w:rFonts w:hint="eastAsia" w:ascii="方正小标宋简体" w:eastAsia="方正小标宋简体" w:cs="Times New Roman"/>
          <w:color w:val="000000"/>
          <w:sz w:val="44"/>
          <w:szCs w:val="22"/>
        </w:rPr>
        <w:t>日 程 表</w:t>
      </w:r>
    </w:p>
    <w:tbl>
      <w:tblPr>
        <w:tblStyle w:val="8"/>
        <w:tblW w:w="5537" w:type="pct"/>
        <w:tblInd w:w="-6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819"/>
        <w:gridCol w:w="3318"/>
        <w:gridCol w:w="1146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黑体"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cs="Times New Roman"/>
                <w:color w:val="000000"/>
                <w:kern w:val="0"/>
                <w:sz w:val="24"/>
              </w:rPr>
              <w:t>期</w:t>
            </w:r>
          </w:p>
        </w:tc>
        <w:tc>
          <w:tcPr>
            <w:tcW w:w="9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4"/>
              </w:rPr>
              <w:t>时</w:t>
            </w:r>
            <w:r>
              <w:rPr>
                <w:rFonts w:hint="eastAsia" w:ascii="黑体" w:eastAsia="黑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cs="Times New Roman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7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4"/>
              </w:rPr>
              <w:t>内    容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9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cs="Times New Roman"/>
                <w:color w:val="000000"/>
                <w:kern w:val="0"/>
                <w:sz w:val="24"/>
              </w:rPr>
              <w:t>地</w:t>
            </w:r>
            <w:r>
              <w:rPr>
                <w:rFonts w:hint="eastAsia" w:ascii="黑体" w:eastAsia="黑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cs="Times New Roman"/>
                <w:color w:val="000000"/>
                <w:kern w:val="0"/>
                <w:sz w:val="24"/>
              </w:rPr>
              <w:t>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11月11日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13:00-18:00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报  到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会务组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温江维也纳酒店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11月12日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星期六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09:00-9:30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开班仪式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屈  强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悯农原乡亲子研学基地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花仙境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09:40-10:40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弘扬科学家精神，讲育人科普故事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王学定</w:t>
            </w: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10:50-12:20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新时期促进科学教育的政策措施和工作指引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李晓亮</w:t>
            </w: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14:00-16:00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一线教师如何做科研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叶  剑</w:t>
            </w: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16:15-18:15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区域智慧教育生态体系建设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高国邦</w:t>
            </w: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11月13日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星期天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08:30-10:30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双减背景下青少年科技实践活动课程开发设计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满 天 </w:t>
            </w: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10:30-12:30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《普及性创客课程开发实践》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kern w:val="0"/>
                <w:sz w:val="24"/>
              </w:rPr>
              <w:t>贾皓云</w:t>
            </w: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14:00-18:00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纸质飞行器设计及挑战活动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满天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宋宇翔</w:t>
            </w: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1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18:00-18:30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小结、颁证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杨  惠   贺玉婷</w:t>
            </w: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11月14日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9:00-12:00</w:t>
            </w:r>
          </w:p>
        </w:tc>
        <w:tc>
          <w:tcPr>
            <w:tcW w:w="17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返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程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会务组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温江维也纳酒店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大厅</w:t>
            </w:r>
          </w:p>
        </w:tc>
      </w:tr>
    </w:tbl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AF4285-6940-44BF-A3E1-F1A7EE9978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47A535-6B9F-44CE-BB0D-154FEC873948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096400DC-663B-45F4-8A00-B951D29C60FE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352AC3BC-4F6C-49A7-ACEB-C030D20C84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B45011A-06CA-4EE5-B959-327C5454AB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8228053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wordWrap w:val="0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673394450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GFjYjQwN2Q5NmM3ZTMzNzM1MWU3Yzk4YWUzYWMyMDQifQ=="/>
  </w:docVars>
  <w:rsids>
    <w:rsidRoot w:val="00000000"/>
    <w:rsid w:val="1F4C1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7</Pages>
  <Words>2440</Words>
  <Characters>2735</Characters>
  <Lines>531</Lines>
  <Paragraphs>448</Paragraphs>
  <TotalTime>558</TotalTime>
  <ScaleCrop>false</ScaleCrop>
  <LinksUpToDate>false</LinksUpToDate>
  <CharactersWithSpaces>2791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2021-06-08T07:49:00Z</dcterms:created>
  <dc:creator>团干部</dc:creator>
  <cp:lastModifiedBy>15710005431</cp:lastModifiedBy>
  <cp:lastPrinted>2022-11-01T08:43:00Z</cp:lastPrinted>
  <dcterms:modified xsi:type="dcterms:W3CDTF">2022-11-02T08:44:30Z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92C73222C841494CAC294A116F13A1DF</vt:lpwstr>
  </property>
</Properties>
</file>