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rPr>
          <w:rFonts w:asci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Times New Roman"/>
          <w:sz w:val="32"/>
          <w:szCs w:val="32"/>
        </w:rPr>
        <w:t>附件</w:t>
      </w:r>
    </w:p>
    <w:p>
      <w:pPr>
        <w:spacing w:after="0"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>成都市第38届青少年科技创新大赛名额表</w:t>
      </w:r>
    </w:p>
    <w:tbl>
      <w:tblPr>
        <w:tblStyle w:val="13"/>
        <w:tblW w:w="100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2"/>
        <w:gridCol w:w="1205"/>
        <w:gridCol w:w="1205"/>
        <w:gridCol w:w="1205"/>
        <w:gridCol w:w="1205"/>
        <w:gridCol w:w="1205"/>
        <w:gridCol w:w="1205"/>
        <w:gridCol w:w="1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区（市）县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总额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青少年科技创新成果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科技辅导员创新成果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青少年科技实践活动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少年儿童科学幻想绘画</w:t>
            </w:r>
          </w:p>
        </w:tc>
        <w:tc>
          <w:tcPr>
            <w:tcW w:w="1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青少年科学影像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</w:p>
        </w:tc>
        <w:tc>
          <w:tcPr>
            <w:tcW w:w="1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天府新区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264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124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东部新区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78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高新区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318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138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锦江区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156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91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青羊区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220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金牛区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167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武侯区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225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140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成华区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148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龙泉驿区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258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青白江区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78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新都区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137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温江区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103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双流区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161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郫都区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70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新津区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118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简阳市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65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都江堰市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55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彭州市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90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邛崃市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93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崇州市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120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金堂县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115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大邑县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85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蒲江县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55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市属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 xml:space="preserve">95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市青少年宫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75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小计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3349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1675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784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125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125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500 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bCs/>
                <w:sz w:val="24"/>
                <w:szCs w:val="24"/>
              </w:rPr>
              <w:t xml:space="preserve">140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4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方正仿宋_GBK" w:hAnsi="宋体" w:eastAsia="方正仿宋_GBK" w:cs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z w:val="24"/>
                <w:szCs w:val="24"/>
              </w:rPr>
              <w:t>集体项目数不超过名额总额的15%。</w:t>
            </w:r>
          </w:p>
        </w:tc>
      </w:tr>
    </w:tbl>
    <w:p>
      <w:pPr>
        <w:spacing w:after="0"/>
        <w:rPr>
          <w:rFonts w:ascii="方正仿宋_GBK" w:hAnsi="宋体" w:eastAsia="方正仿宋_GBK" w:cs="宋体"/>
          <w:color w:val="000000"/>
          <w:sz w:val="24"/>
          <w:szCs w:val="24"/>
        </w:rPr>
      </w:pPr>
      <w:r>
        <w:rPr>
          <w:rFonts w:hint="eastAsia" w:ascii="方正仿宋_GBK" w:hAnsi="宋体" w:eastAsia="方正仿宋_GBK" w:cs="宋体"/>
          <w:color w:val="000000"/>
          <w:sz w:val="24"/>
          <w:szCs w:val="24"/>
        </w:rPr>
        <w:t>注：各</w:t>
      </w:r>
      <w:r>
        <w:rPr>
          <w:rFonts w:ascii="方正仿宋_GBK" w:hAnsi="宋体" w:eastAsia="方正仿宋_GBK" w:cs="宋体"/>
          <w:color w:val="000000"/>
          <w:sz w:val="24"/>
          <w:szCs w:val="24"/>
        </w:rPr>
        <w:t>区（市）县</w:t>
      </w:r>
      <w:r>
        <w:rPr>
          <w:rFonts w:hint="eastAsia" w:ascii="方正仿宋_GBK" w:hAnsi="宋体" w:eastAsia="方正仿宋_GBK" w:cs="宋体"/>
          <w:color w:val="000000"/>
          <w:sz w:val="24"/>
          <w:szCs w:val="24"/>
        </w:rPr>
        <w:t>名额</w:t>
      </w:r>
      <w:r>
        <w:rPr>
          <w:rFonts w:ascii="方正仿宋_GBK" w:hAnsi="宋体" w:eastAsia="方正仿宋_GBK" w:cs="宋体"/>
          <w:color w:val="000000"/>
          <w:sz w:val="24"/>
          <w:szCs w:val="24"/>
        </w:rPr>
        <w:t>根据往届创新大赛</w:t>
      </w:r>
      <w:r>
        <w:rPr>
          <w:rFonts w:hint="eastAsia" w:ascii="方正仿宋_GBK" w:hAnsi="宋体" w:eastAsia="方正仿宋_GBK" w:cs="宋体"/>
          <w:color w:val="000000"/>
          <w:sz w:val="24"/>
          <w:szCs w:val="24"/>
        </w:rPr>
        <w:t>申报情况及学校数量拟定</w:t>
      </w: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  <w:sectPr>
          <w:footerReference r:id="rId4" w:type="default"/>
          <w:pgSz w:w="11906" w:h="16838"/>
          <w:pgMar w:top="1440" w:right="1531" w:bottom="1440" w:left="1531" w:header="708" w:footer="708" w:gutter="0"/>
          <w:pgNumType w:start="1"/>
          <w:cols w:space="708" w:num="1"/>
          <w:docGrid w:linePitch="360" w:charSpace="0"/>
        </w:sect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  <w:sectPr>
          <w:footerReference r:id="rId5" w:type="default"/>
          <w:pgSz w:w="11906" w:h="16838"/>
          <w:pgMar w:top="1440" w:right="1531" w:bottom="1440" w:left="1531" w:header="708" w:footer="708" w:gutter="0"/>
          <w:pgNumType w:start="1"/>
          <w:cols w:space="708" w:num="1"/>
          <w:docGrid w:linePitch="360" w:charSpace="0"/>
        </w:sect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adjustRightInd/>
        <w:snapToGrid/>
        <w:spacing w:after="0"/>
        <w:rPr>
          <w:rFonts w:ascii="Times New Roman" w:hAnsi="Times New Roman" w:eastAsia="方正仿宋_GBK"/>
          <w:bCs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560" w:lineRule="exact"/>
        <w:ind w:firstLine="220" w:firstLineChars="100"/>
        <w:rPr>
          <w:rFonts w:ascii="仿宋_GB2312" w:hAnsi="仿宋" w:eastAsia="仿宋_GB2312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5600700" cy="0"/>
                <wp:effectExtent l="0" t="9525" r="0" b="9525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3pt;height:0pt;width:441pt;z-index:251660288;mso-width-relative:page;mso-height-relative:page;" filled="f" stroked="t" coordsize="21600,21600" o:gfxdata="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5Bm290QAAAAQBAAAPAAAAAAAAAAEAIAAAACIAAABkcnMvZG93&#10;bnJldi54bWxQSwECFAAUAAAACACHTuJAWJhqiM4BAACuAwAADgAAAAAAAAABACAAAAAg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5600700" cy="0"/>
                <wp:effectExtent l="0" t="9525" r="0" b="9525"/>
                <wp:wrapNone/>
                <wp:docPr id="5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35.2pt;height:0pt;width:441pt;z-index:251661312;mso-width-relative:page;mso-height-relative:page;" filled="f" stroked="t" coordsize="21600,21600" o:gfxdata="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q1b690gAAAAYBAAAPAAAAAAAAAAEAIAAAACIAAABkcnMvZG93&#10;bnJldi54bWxQSwECFAAUAAAACACHTuJAuVhQlc0BAACuAwAADgAAAAAAAAABACAAAAAhAQAAZHJz&#10;L2Uyb0RvYy54bWxQSwUGAAAAAAYABgBZAQAAYA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/>
          <w:sz w:val="28"/>
          <w:szCs w:val="28"/>
        </w:rPr>
        <w:t>成都市科学技术协会办公室</w:t>
      </w:r>
      <w:r>
        <w:rPr>
          <w:rFonts w:ascii="仿宋_GB2312" w:hAnsi="仿宋" w:eastAsia="仿宋_GB2312"/>
          <w:sz w:val="28"/>
          <w:szCs w:val="28"/>
        </w:rPr>
        <w:t xml:space="preserve">              </w:t>
      </w:r>
      <w:r>
        <w:rPr>
          <w:rFonts w:ascii="Times New Roman" w:hAnsi="Times New Roman" w:eastAsia="仿宋_GB2312"/>
          <w:sz w:val="28"/>
          <w:szCs w:val="28"/>
        </w:rPr>
        <w:t xml:space="preserve"> 2022</w:t>
      </w:r>
      <w:r>
        <w:rPr>
          <w:rFonts w:hint="eastAsia" w:ascii="Times New Roman" w:eastAsia="仿宋_GB2312"/>
          <w:sz w:val="28"/>
          <w:szCs w:val="28"/>
        </w:rPr>
        <w:t>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8</w:t>
      </w:r>
      <w:r>
        <w:rPr>
          <w:rFonts w:hint="eastAsia" w:ascii="Times New Roman" w:eastAsia="仿宋_GB2312"/>
          <w:sz w:val="28"/>
          <w:szCs w:val="28"/>
        </w:rPr>
        <w:t>月</w:t>
      </w:r>
      <w:r>
        <w:rPr>
          <w:rFonts w:hint="eastAsia" w:ascii="Times New Roman" w:eastAsia="仿宋_GB2312"/>
          <w:sz w:val="28"/>
          <w:szCs w:val="28"/>
          <w:lang w:val="en-US" w:eastAsia="zh-CN"/>
        </w:rPr>
        <w:t>24</w:t>
      </w:r>
      <w:r>
        <w:rPr>
          <w:rFonts w:hint="eastAsia" w:ascii="Times New Roman" w:eastAsia="仿宋_GB2312"/>
          <w:sz w:val="28"/>
          <w:szCs w:val="28"/>
        </w:rPr>
        <w:t>日</w:t>
      </w:r>
      <w:r>
        <w:rPr>
          <w:rFonts w:hint="eastAsia" w:ascii="仿宋_GB2312" w:hAnsi="仿宋" w:eastAsia="仿宋_GB2312"/>
          <w:sz w:val="28"/>
          <w:szCs w:val="28"/>
        </w:rPr>
        <w:t>印发</w:t>
      </w:r>
      <w:r>
        <w:rPr>
          <w:rFonts w:ascii="仿宋_GB2312" w:hAnsi="仿宋" w:eastAsia="仿宋_GB2312"/>
          <w:sz w:val="28"/>
          <w:szCs w:val="28"/>
        </w:rPr>
        <w:t xml:space="preserve"> </w:t>
      </w:r>
    </w:p>
    <w:p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175895</wp:posOffset>
            </wp:positionV>
            <wp:extent cx="1790700" cy="438150"/>
            <wp:effectExtent l="0" t="0" r="0" b="0"/>
            <wp:wrapNone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8142605</wp:posOffset>
                </wp:positionV>
                <wp:extent cx="1971675" cy="688340"/>
                <wp:effectExtent l="0" t="0" r="0" b="0"/>
                <wp:wrapNone/>
                <wp:docPr id="3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drawing>
                                <wp:inline distT="0" distB="0" distL="114300" distR="114300">
                                  <wp:extent cx="1790700" cy="530225"/>
                                  <wp:effectExtent l="0" t="0" r="0" b="3175"/>
                                  <wp:docPr id="2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0700" cy="530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0043" tIns="46863" rIns="90043" bIns="46863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62pt;margin-top:641.15pt;height:54.2pt;width:155.25pt;mso-wrap-style:none;z-index:-251657216;mso-width-relative:page;mso-height-relative:page;" filled="f" stroked="f" coordsize="21600,21600" o:gfxdata="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sQAb1wAAAA0BAAAPAAAAAAAAAAEAIAAAACIA&#10;AABkcnMvZG93bnJldi54bWxQSwECFAAUAAAACACHTuJAZLFLQAoCAAAgBAAADgAAAAAAAAABACAA&#10;AAAmAQAAZHJzL2Uyb0RvYy54bWxQSwUGAAAAAAYABgBZAQAAogUAAAAA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>
                      <w:r>
                        <w:rPr>
                          <w:rFonts w:hint="eastAsia"/>
                        </w:rPr>
                        <w:drawing>
                          <wp:inline distT="0" distB="0" distL="114300" distR="114300">
                            <wp:extent cx="1790700" cy="530225"/>
                            <wp:effectExtent l="0" t="0" r="0" b="3175"/>
                            <wp:docPr id="2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图片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0700" cy="530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>
      <w:footerReference r:id="rId6" w:type="default"/>
      <w:pgSz w:w="11906" w:h="16838"/>
      <w:pgMar w:top="1440" w:right="1531" w:bottom="1440" w:left="1531" w:header="708" w:footer="708" w:gutter="0"/>
      <w:pgNumType w:start="1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8359475-F424-45D8-88BE-4B2DCA5E067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B83DD59-9F48-4C0D-9BDB-698C6EA7CFD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578AB3C6-216A-438C-ADD9-9343321F7446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DB3C66A-D5D9-4018-A146-5E3DC3D1DD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A9FAA523-2B53-4684-94EB-8E90C487A109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6" w:fontKey="{3FB02060-B2C5-4FAB-92AE-5FBF603C8BE5}"/>
  </w:font>
  <w:font w:name="方正黑体_GBK">
    <w:altName w:val="微软雅黑"/>
    <w:panose1 w:val="03000509000000000000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  <w:rFonts w:ascii="宋体"/>
        <w:sz w:val="24"/>
        <w:szCs w:val="24"/>
      </w:rPr>
    </w:pPr>
    <w:r>
      <w:rPr>
        <w:rStyle w:val="15"/>
        <w:rFonts w:ascii="宋体" w:hAnsi="宋体"/>
        <w:sz w:val="24"/>
        <w:szCs w:val="24"/>
      </w:rPr>
      <w:t xml:space="preserve">—  </w:t>
    </w:r>
    <w:r>
      <w:rPr>
        <w:rStyle w:val="15"/>
        <w:rFonts w:ascii="宋体" w:hAnsi="宋体"/>
        <w:sz w:val="24"/>
        <w:szCs w:val="24"/>
      </w:rPr>
      <w:fldChar w:fldCharType="begin"/>
    </w:r>
    <w:r>
      <w:rPr>
        <w:rStyle w:val="15"/>
        <w:rFonts w:ascii="宋体" w:hAnsi="宋体"/>
        <w:sz w:val="24"/>
        <w:szCs w:val="24"/>
      </w:rPr>
      <w:instrText xml:space="preserve">PAGE  </w:instrText>
    </w:r>
    <w:r>
      <w:rPr>
        <w:rStyle w:val="15"/>
        <w:rFonts w:ascii="宋体" w:hAnsi="宋体"/>
        <w:sz w:val="24"/>
        <w:szCs w:val="24"/>
      </w:rPr>
      <w:fldChar w:fldCharType="separate"/>
    </w:r>
    <w:r>
      <w:rPr>
        <w:rStyle w:val="15"/>
        <w:rFonts w:ascii="宋体" w:hAnsi="宋体"/>
        <w:sz w:val="24"/>
        <w:szCs w:val="24"/>
      </w:rPr>
      <w:t>5</w:t>
    </w:r>
    <w:r>
      <w:rPr>
        <w:rStyle w:val="15"/>
        <w:rFonts w:ascii="宋体" w:hAnsi="宋体"/>
        <w:sz w:val="24"/>
        <w:szCs w:val="24"/>
      </w:rPr>
      <w:fldChar w:fldCharType="end"/>
    </w:r>
    <w:r>
      <w:rPr>
        <w:rStyle w:val="15"/>
        <w:rFonts w:ascii="宋体" w:hAnsi="宋体"/>
        <w:sz w:val="24"/>
        <w:szCs w:val="24"/>
      </w:rPr>
      <w:t xml:space="preserve">  —</w:t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YjQwN2Q5NmM3ZTMzNzM1MWU3Yzk4YWUzYWMyMDQifQ=="/>
  </w:docVars>
  <w:rsids>
    <w:rsidRoot w:val="00D31D50"/>
    <w:rsid w:val="000D2F92"/>
    <w:rsid w:val="000E0FE0"/>
    <w:rsid w:val="00131D93"/>
    <w:rsid w:val="00131F58"/>
    <w:rsid w:val="00136773"/>
    <w:rsid w:val="00172220"/>
    <w:rsid w:val="002215D8"/>
    <w:rsid w:val="00323B43"/>
    <w:rsid w:val="003976AC"/>
    <w:rsid w:val="003D37D8"/>
    <w:rsid w:val="00426133"/>
    <w:rsid w:val="004358AB"/>
    <w:rsid w:val="0051405A"/>
    <w:rsid w:val="00595EEE"/>
    <w:rsid w:val="006226D1"/>
    <w:rsid w:val="006450BF"/>
    <w:rsid w:val="00652AF3"/>
    <w:rsid w:val="008B7726"/>
    <w:rsid w:val="00A52402"/>
    <w:rsid w:val="00A62987"/>
    <w:rsid w:val="00B86EDD"/>
    <w:rsid w:val="00BE1A7E"/>
    <w:rsid w:val="00C017B6"/>
    <w:rsid w:val="00D108E1"/>
    <w:rsid w:val="00D31D50"/>
    <w:rsid w:val="00E12570"/>
    <w:rsid w:val="00E5150E"/>
    <w:rsid w:val="00FA5324"/>
    <w:rsid w:val="0B325AD2"/>
    <w:rsid w:val="13A607E8"/>
    <w:rsid w:val="298962A6"/>
    <w:rsid w:val="31D628FC"/>
    <w:rsid w:val="3AE872D6"/>
    <w:rsid w:val="63836A95"/>
    <w:rsid w:val="77C0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20"/>
      <w:szCs w:val="20"/>
    </w:rPr>
  </w:style>
  <w:style w:type="paragraph" w:styleId="3">
    <w:name w:val="heading 3"/>
    <w:basedOn w:val="1"/>
    <w:next w:val="1"/>
    <w:link w:val="20"/>
    <w:qFormat/>
    <w:uiPriority w:val="99"/>
    <w:pPr>
      <w:keepNext/>
      <w:keepLines/>
      <w:widowControl w:val="0"/>
      <w:adjustRightInd/>
      <w:snapToGrid/>
      <w:spacing w:before="260" w:after="260" w:line="416" w:lineRule="auto"/>
      <w:jc w:val="both"/>
      <w:outlineLvl w:val="2"/>
    </w:pPr>
    <w:rPr>
      <w:rFonts w:ascii="Calibri" w:hAnsi="Calibri" w:eastAsia="宋体" w:cs="Times New Roman"/>
      <w:b/>
      <w:sz w:val="20"/>
      <w:szCs w:val="20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link w:val="21"/>
    <w:unhideWhenUsed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sz w:val="20"/>
      <w:szCs w:val="24"/>
    </w:rPr>
  </w:style>
  <w:style w:type="paragraph" w:styleId="5">
    <w:name w:val="annotation text"/>
    <w:basedOn w:val="1"/>
    <w:link w:val="22"/>
    <w:qFormat/>
    <w:uiPriority w:val="99"/>
    <w:pPr>
      <w:widowControl w:val="0"/>
      <w:adjustRightInd/>
      <w:snapToGrid/>
      <w:spacing w:after="0"/>
    </w:pPr>
    <w:rPr>
      <w:rFonts w:ascii="Calibri" w:hAnsi="Calibri" w:eastAsia="宋体" w:cs="Times New Roman"/>
      <w:sz w:val="20"/>
      <w:szCs w:val="20"/>
    </w:rPr>
  </w:style>
  <w:style w:type="paragraph" w:styleId="6">
    <w:name w:val="Body Text"/>
    <w:basedOn w:val="1"/>
    <w:next w:val="1"/>
    <w:link w:val="23"/>
    <w:unhideWhenUsed/>
    <w:qFormat/>
    <w:uiPriority w:val="99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styleId="7">
    <w:name w:val="Plain Text"/>
    <w:basedOn w:val="1"/>
    <w:link w:val="24"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sz w:val="20"/>
      <w:szCs w:val="20"/>
    </w:rPr>
  </w:style>
  <w:style w:type="paragraph" w:styleId="8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qFormat/>
    <w:uiPriority w:val="99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sz w:val="20"/>
      <w:szCs w:val="20"/>
    </w:r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2">
    <w:name w:val="Title"/>
    <w:basedOn w:val="1"/>
    <w:next w:val="1"/>
    <w:link w:val="2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5">
    <w:name w:val="page number"/>
    <w:basedOn w:val="14"/>
    <w:qFormat/>
    <w:uiPriority w:val="99"/>
    <w:rPr>
      <w:rFonts w:cs="Times New Roman"/>
    </w:rPr>
  </w:style>
  <w:style w:type="character" w:customStyle="1" w:styleId="16">
    <w:name w:val="页眉 Char"/>
    <w:basedOn w:val="14"/>
    <w:link w:val="11"/>
    <w:qFormat/>
    <w:uiPriority w:val="99"/>
    <w:rPr>
      <w:rFonts w:ascii="Tahoma" w:hAnsi="Tahoma"/>
      <w:sz w:val="18"/>
      <w:szCs w:val="18"/>
    </w:rPr>
  </w:style>
  <w:style w:type="character" w:customStyle="1" w:styleId="17">
    <w:name w:val="页脚 Char"/>
    <w:basedOn w:val="14"/>
    <w:link w:val="10"/>
    <w:qFormat/>
    <w:uiPriority w:val="99"/>
    <w:rPr>
      <w:rFonts w:ascii="Tahoma" w:hAnsi="Tahoma"/>
      <w:sz w:val="18"/>
      <w:szCs w:val="18"/>
    </w:rPr>
  </w:style>
  <w:style w:type="character" w:customStyle="1" w:styleId="18">
    <w:name w:val="日期 Char"/>
    <w:basedOn w:val="14"/>
    <w:link w:val="8"/>
    <w:qFormat/>
    <w:uiPriority w:val="99"/>
    <w:rPr>
      <w:rFonts w:ascii="Tahoma" w:hAnsi="Tahoma"/>
    </w:rPr>
  </w:style>
  <w:style w:type="character" w:customStyle="1" w:styleId="19">
    <w:name w:val="标题 1 Char"/>
    <w:basedOn w:val="14"/>
    <w:link w:val="2"/>
    <w:qFormat/>
    <w:uiPriority w:val="99"/>
    <w:rPr>
      <w:rFonts w:ascii="Calibri" w:hAnsi="Calibri" w:eastAsia="宋体" w:cs="Times New Roman"/>
      <w:b/>
      <w:kern w:val="44"/>
      <w:sz w:val="20"/>
      <w:szCs w:val="20"/>
    </w:rPr>
  </w:style>
  <w:style w:type="character" w:customStyle="1" w:styleId="20">
    <w:name w:val="标题 3 Char"/>
    <w:basedOn w:val="14"/>
    <w:link w:val="3"/>
    <w:qFormat/>
    <w:uiPriority w:val="99"/>
    <w:rPr>
      <w:rFonts w:ascii="Calibri" w:hAnsi="Calibri" w:eastAsia="宋体" w:cs="Times New Roman"/>
      <w:b/>
      <w:sz w:val="20"/>
      <w:szCs w:val="20"/>
    </w:rPr>
  </w:style>
  <w:style w:type="character" w:customStyle="1" w:styleId="21">
    <w:name w:val="正文缩进 Char"/>
    <w:link w:val="4"/>
    <w:qFormat/>
    <w:locked/>
    <w:uiPriority w:val="0"/>
    <w:rPr>
      <w:rFonts w:ascii="Calibri" w:hAnsi="Calibri" w:eastAsia="宋体" w:cs="Times New Roman"/>
      <w:sz w:val="20"/>
      <w:szCs w:val="24"/>
    </w:rPr>
  </w:style>
  <w:style w:type="character" w:customStyle="1" w:styleId="22">
    <w:name w:val="批注文字 Char"/>
    <w:basedOn w:val="14"/>
    <w:link w:val="5"/>
    <w:qFormat/>
    <w:uiPriority w:val="99"/>
    <w:rPr>
      <w:rFonts w:ascii="Calibri" w:hAnsi="Calibri" w:eastAsia="宋体" w:cs="Times New Roman"/>
      <w:sz w:val="20"/>
      <w:szCs w:val="20"/>
    </w:rPr>
  </w:style>
  <w:style w:type="character" w:customStyle="1" w:styleId="23">
    <w:name w:val="正文文本 Char"/>
    <w:basedOn w:val="14"/>
    <w:link w:val="6"/>
    <w:qFormat/>
    <w:uiPriority w:val="99"/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24">
    <w:name w:val="纯文本 Char"/>
    <w:basedOn w:val="14"/>
    <w:link w:val="7"/>
    <w:qFormat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25">
    <w:name w:val="批注框文本 Char"/>
    <w:basedOn w:val="14"/>
    <w:link w:val="9"/>
    <w:qFormat/>
    <w:uiPriority w:val="99"/>
    <w:rPr>
      <w:rFonts w:ascii="Calibri" w:hAnsi="Calibri" w:eastAsia="宋体" w:cs="Times New Roman"/>
      <w:sz w:val="20"/>
      <w:szCs w:val="20"/>
    </w:rPr>
  </w:style>
  <w:style w:type="character" w:customStyle="1" w:styleId="26">
    <w:name w:val="标题 Char"/>
    <w:basedOn w:val="14"/>
    <w:link w:val="12"/>
    <w:qFormat/>
    <w:uiPriority w:val="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1848</Words>
  <Characters>2155</Characters>
  <Lines>18</Lines>
  <Paragraphs>5</Paragraphs>
  <TotalTime>3</TotalTime>
  <ScaleCrop>false</ScaleCrop>
  <LinksUpToDate>false</LinksUpToDate>
  <CharactersWithSpaces>2330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马锐</cp:lastModifiedBy>
  <cp:lastPrinted>2022-08-03T07:04:00Z</cp:lastPrinted>
  <dcterms:modified xsi:type="dcterms:W3CDTF">2022-08-31T02:04:38Z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D032301FD5AB4688943B0BE91E46639F</vt:lpwstr>
  </property>
</Properties>
</file>