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06F9"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1A5CA39E"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/>
          <w:color w:val="000000"/>
          <w:sz w:val="32"/>
          <w:szCs w:val="32"/>
        </w:rPr>
      </w:pPr>
    </w:p>
    <w:p w14:paraId="063A139D"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第十五届广西青少年科普金童谣大赛</w:t>
      </w:r>
    </w:p>
    <w:p w14:paraId="3FDB7648"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参赛作品推荐表</w:t>
      </w:r>
    </w:p>
    <w:p w14:paraId="2F134900">
      <w:pPr>
        <w:pStyle w:val="2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</w:rPr>
      </w:pPr>
    </w:p>
    <w:tbl>
      <w:tblPr>
        <w:tblStyle w:val="3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802"/>
        <w:gridCol w:w="1585"/>
        <w:gridCol w:w="1987"/>
      </w:tblGrid>
      <w:tr w14:paraId="331B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7838F670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作品标题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3A7CA63D">
            <w:pPr>
              <w:pStyle w:val="2"/>
              <w:spacing w:before="156" w:beforeAutospacing="0" w:afterAutospacing="0"/>
              <w:jc w:val="both"/>
              <w:rPr>
                <w:color w:val="000000"/>
              </w:rPr>
            </w:pPr>
          </w:p>
        </w:tc>
      </w:tr>
      <w:tr w14:paraId="5D5A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75EF8AA5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作者姓名</w:t>
            </w:r>
          </w:p>
        </w:tc>
        <w:tc>
          <w:tcPr>
            <w:tcW w:w="3802" w:type="dxa"/>
            <w:noWrap w:val="0"/>
            <w:vAlign w:val="center"/>
          </w:tcPr>
          <w:p w14:paraId="270E67CF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noWrap w:val="0"/>
            <w:vAlign w:val="center"/>
          </w:tcPr>
          <w:p w14:paraId="6D561939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87" w:type="dxa"/>
            <w:noWrap w:val="0"/>
            <w:vAlign w:val="center"/>
          </w:tcPr>
          <w:p w14:paraId="0504413D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3F31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0E5DBF0C">
            <w:pPr>
              <w:pStyle w:val="2"/>
              <w:spacing w:before="156" w:beforeAutospacing="0" w:afterAutospacing="0"/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学校、班别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59B67148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</w:p>
        </w:tc>
      </w:tr>
      <w:tr w14:paraId="00C7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1EA0237A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指导老师</w:t>
            </w:r>
          </w:p>
        </w:tc>
        <w:tc>
          <w:tcPr>
            <w:tcW w:w="3802" w:type="dxa"/>
            <w:noWrap w:val="0"/>
            <w:vAlign w:val="center"/>
          </w:tcPr>
          <w:p w14:paraId="3749055E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5" w:type="dxa"/>
            <w:noWrap w:val="0"/>
            <w:vAlign w:val="center"/>
          </w:tcPr>
          <w:p w14:paraId="6CEA0312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987" w:type="dxa"/>
            <w:noWrap w:val="0"/>
            <w:vAlign w:val="center"/>
          </w:tcPr>
          <w:p w14:paraId="0BD9E4EA">
            <w:pPr>
              <w:pStyle w:val="2"/>
              <w:spacing w:before="156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0FDA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413BBDF2">
            <w:pPr>
              <w:pStyle w:val="2"/>
              <w:spacing w:beforeAutospacing="0" w:afterAutospacing="0" w:line="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童谣作品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449ED60F">
            <w:pPr>
              <w:pStyle w:val="2"/>
              <w:spacing w:before="156" w:beforeAutospacing="0" w:afterAutospacing="0"/>
              <w:jc w:val="both"/>
              <w:rPr>
                <w:rFonts w:eastAsia="楷体_GB2312"/>
                <w:color w:val="000000"/>
              </w:rPr>
            </w:pPr>
            <w:r>
              <w:rPr>
                <w:rFonts w:ascii="楷体_GB2312" w:eastAsia="楷体_GB2312" w:cs="楷体_GB2312"/>
                <w:color w:val="000000"/>
              </w:rPr>
              <w:t>作品要求：参赛作品形式为童谣，题目自拟，内容要求符合主旋律，弘扬正能量，符合童谣创作特点，包含科学知识，体现童心童趣。</w:t>
            </w:r>
            <w:r>
              <w:rPr>
                <w:rFonts w:hint="eastAsia" w:ascii="楷体_GB2312" w:eastAsia="楷体_GB2312" w:cs="楷体_GB2312"/>
                <w:color w:val="000000"/>
              </w:rPr>
              <w:t>（150字以内）</w:t>
            </w:r>
          </w:p>
        </w:tc>
      </w:tr>
      <w:tr w14:paraId="6E0A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6CF76586">
            <w:pPr>
              <w:pStyle w:val="2"/>
              <w:spacing w:beforeAutospacing="0" w:afterAutospacing="0" w:line="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创作思路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6F499D22">
            <w:pPr>
              <w:pStyle w:val="2"/>
              <w:spacing w:before="156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484A11">
            <w:pPr>
              <w:pStyle w:val="2"/>
              <w:spacing w:before="156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E4E99D6">
            <w:pPr>
              <w:pStyle w:val="2"/>
              <w:spacing w:before="156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B1DF8BA">
            <w:pPr>
              <w:pStyle w:val="2"/>
              <w:spacing w:before="156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22D8000">
            <w:pPr>
              <w:pStyle w:val="2"/>
              <w:spacing w:before="156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148D9C">
            <w:pPr>
              <w:pStyle w:val="2"/>
              <w:spacing w:before="156" w:beforeAutospacing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3AD1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3" w:hRule="atLeast"/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66C465F0">
            <w:pPr>
              <w:pStyle w:val="2"/>
              <w:spacing w:beforeAutospacing="0" w:afterAutospacing="0" w:line="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参赛承诺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17CC554B">
            <w:pPr>
              <w:pStyle w:val="2"/>
              <w:spacing w:before="156" w:beforeAutospacing="0" w:afterAutospacing="0"/>
              <w:ind w:firstLine="560"/>
              <w:jc w:val="both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14:paraId="0B6EE23C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本人阅读、理解并接受广西青少年科普金童谣大赛要求，参赛童谣是在指导老师的指导下独立完成的原创作品，无抄袭剽窃他人作品或侵害他人知识产权的行为，在组委会出版作品集时，愿意提供所需资料，并授权出版，如出现违背以上承诺的行为，所有后果由本人承担。</w:t>
            </w:r>
          </w:p>
          <w:p w14:paraId="7B6CC59F">
            <w:pPr>
              <w:pStyle w:val="2"/>
              <w:spacing w:before="156" w:beforeAutospacing="0" w:afterAutospacing="0"/>
              <w:ind w:firstLine="560"/>
              <w:jc w:val="both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                    </w:t>
            </w:r>
          </w:p>
          <w:p w14:paraId="335F5D2E">
            <w:pPr>
              <w:pStyle w:val="2"/>
              <w:spacing w:before="156" w:beforeAutospacing="0" w:afterAutospacing="0"/>
              <w:ind w:firstLine="3259" w:firstLineChars="1164"/>
              <w:jc w:val="both"/>
              <w:rPr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   承诺人签名：</w:t>
            </w:r>
          </w:p>
          <w:p w14:paraId="04825809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                          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   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  年    月    日</w:t>
            </w:r>
          </w:p>
        </w:tc>
      </w:tr>
      <w:tr w14:paraId="7DF9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  <w:tblCellSpacing w:w="0" w:type="dxa"/>
          <w:jc w:val="center"/>
        </w:trPr>
        <w:tc>
          <w:tcPr>
            <w:tcW w:w="1620" w:type="dxa"/>
            <w:noWrap w:val="0"/>
            <w:vAlign w:val="center"/>
          </w:tcPr>
          <w:p w14:paraId="502A7790">
            <w:pPr>
              <w:pStyle w:val="2"/>
              <w:spacing w:beforeAutospacing="0" w:afterAutospacing="0" w:line="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推荐</w:t>
            </w:r>
          </w:p>
          <w:p w14:paraId="1856F020">
            <w:pPr>
              <w:pStyle w:val="2"/>
              <w:spacing w:beforeAutospacing="0" w:afterAutospacing="0" w:line="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单位</w:t>
            </w:r>
          </w:p>
          <w:p w14:paraId="4B0A6BD3">
            <w:pPr>
              <w:pStyle w:val="2"/>
              <w:spacing w:beforeAutospacing="0" w:afterAutospacing="0" w:line="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374" w:type="dxa"/>
            <w:gridSpan w:val="3"/>
            <w:noWrap w:val="0"/>
            <w:vAlign w:val="center"/>
          </w:tcPr>
          <w:p w14:paraId="3830F5A3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A1E8B50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C482268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F6CF89F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D1D2814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</w:p>
          <w:p w14:paraId="5A90DC84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</w:p>
          <w:p w14:paraId="48793AEC">
            <w:pPr>
              <w:pStyle w:val="2"/>
              <w:spacing w:before="156" w:beforeAutospacing="0" w:afterAutospacing="0"/>
              <w:ind w:firstLine="56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CEE1B3A">
            <w:pPr>
              <w:pStyle w:val="2"/>
              <w:spacing w:before="156" w:beforeAutospacing="0" w:afterAutospacing="0"/>
              <w:ind w:firstLine="4200" w:firstLineChars="1500"/>
              <w:jc w:val="both"/>
              <w:rPr>
                <w:color w:val="000000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年    月    日</w:t>
            </w:r>
          </w:p>
          <w:p w14:paraId="5B8B7B5A">
            <w:pPr>
              <w:pStyle w:val="2"/>
              <w:spacing w:before="156" w:beforeAutospacing="0" w:afterAutospacing="0"/>
              <w:ind w:firstLine="448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93C25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新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3365"/>
    <w:rsid w:val="4D703365"/>
    <w:rsid w:val="618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2025-04-27T02:57:00Z</dcterms:created>
  <dc:creator>技术咨询</dc:creator>
  <cp:lastModifiedBy>技术咨询</cp:lastModifiedBy>
  <dcterms:modified xsi:type="dcterms:W3CDTF">2025-04-27T02:58:14Z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7840CEA346594CF2832879D7C3A047B1_11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